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F0C8A">
      <w:pPr>
        <w:jc w:val="right"/>
        <w:rPr>
          <w:rFonts w:asciiTheme="minorHAnsi" w:hAnsiTheme="minorHAnsi" w:cstheme="minorHAnsi"/>
          <w:b/>
          <w:color w:val="000000"/>
          <w:sz w:val="22"/>
          <w:szCs w:val="22"/>
        </w:rPr>
      </w:pPr>
      <w:bookmarkStart w:id="20" w:name="_GoBack"/>
      <w:r>
        <w:rPr>
          <w:rFonts w:asciiTheme="minorHAnsi" w:hAnsiTheme="minorHAnsi" w:cstheme="minorHAnsi"/>
          <w:b/>
          <w:color w:val="000000"/>
          <w:sz w:val="22"/>
          <w:szCs w:val="22"/>
        </w:rPr>
        <w:t xml:space="preserve">OBRAZAC 1  </w:t>
      </w:r>
    </w:p>
    <w:p w14:paraId="7250DB6D">
      <w:pPr>
        <w:rPr>
          <w:rFonts w:asciiTheme="minorHAnsi" w:hAnsiTheme="minorHAnsi" w:cstheme="minorHAnsi"/>
          <w:color w:val="000000"/>
          <w:sz w:val="22"/>
          <w:szCs w:val="22"/>
        </w:rPr>
      </w:pPr>
    </w:p>
    <w:p w14:paraId="22FEE7E0">
      <w:pPr>
        <w:tabs>
          <w:tab w:val="left" w:pos="1701"/>
          <w:tab w:val="left" w:pos="4820"/>
        </w:tabs>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Putevi d.o.o. Podgorica</w:t>
      </w:r>
    </w:p>
    <w:p w14:paraId="281238D8">
      <w:pPr>
        <w:tabs>
          <w:tab w:val="left" w:pos="1701"/>
          <w:tab w:val="left" w:pos="4820"/>
        </w:tabs>
        <w:jc w:val="both"/>
        <w:rPr>
          <w:rFonts w:asciiTheme="minorHAnsi" w:hAnsiTheme="minorHAnsi" w:cstheme="minorHAnsi"/>
          <w:sz w:val="22"/>
          <w:szCs w:val="22"/>
        </w:rPr>
      </w:pPr>
      <w:r>
        <w:rPr>
          <w:rFonts w:asciiTheme="minorHAnsi" w:hAnsiTheme="minorHAnsi" w:cstheme="minorHAnsi"/>
          <w:sz w:val="22"/>
          <w:szCs w:val="22"/>
        </w:rPr>
        <w:t>Broj iz evidencije postupaka javnih nabavki: 30/25</w:t>
      </w:r>
    </w:p>
    <w:p w14:paraId="5E1B8059">
      <w:pPr>
        <w:jc w:val="both"/>
        <w:rPr>
          <w:rFonts w:asciiTheme="minorHAnsi" w:hAnsiTheme="minorHAnsi" w:cstheme="minorHAnsi"/>
          <w:color w:val="000000"/>
          <w:sz w:val="22"/>
          <w:szCs w:val="22"/>
        </w:rPr>
      </w:pPr>
      <w:r>
        <w:rPr>
          <w:rFonts w:asciiTheme="minorHAnsi" w:hAnsiTheme="minorHAnsi" w:cstheme="minorHAnsi"/>
          <w:color w:val="000000"/>
          <w:sz w:val="22"/>
          <w:szCs w:val="22"/>
        </w:rPr>
        <w:t>Redni broj iz Plana javnih nabavki: 21</w:t>
      </w:r>
    </w:p>
    <w:p w14:paraId="6017B3EA">
      <w:pPr>
        <w:jc w:val="both"/>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Podgorica, </w:t>
      </w:r>
      <w:r>
        <w:rPr>
          <w:rFonts w:asciiTheme="minorHAnsi" w:hAnsiTheme="minorHAnsi" w:cstheme="minorHAnsi"/>
          <w:color w:val="000000"/>
          <w:sz w:val="22"/>
          <w:szCs w:val="22"/>
          <w:lang w:val="sr-Latn-ME"/>
        </w:rPr>
        <w:t>26</w:t>
      </w:r>
      <w:r>
        <w:rPr>
          <w:rFonts w:asciiTheme="minorHAnsi" w:hAnsiTheme="minorHAnsi" w:cstheme="minorHAnsi"/>
          <w:color w:val="000000"/>
          <w:sz w:val="22"/>
          <w:szCs w:val="22"/>
        </w:rPr>
        <w:t>.08.2025 godine</w:t>
      </w:r>
    </w:p>
    <w:p w14:paraId="085E1332">
      <w:pPr>
        <w:rPr>
          <w:rFonts w:asciiTheme="minorHAnsi" w:hAnsiTheme="minorHAnsi" w:cstheme="minorHAnsi"/>
          <w:sz w:val="22"/>
          <w:szCs w:val="22"/>
        </w:rPr>
      </w:pPr>
    </w:p>
    <w:p w14:paraId="1C1309F5">
      <w:pPr>
        <w:rPr>
          <w:rFonts w:asciiTheme="minorHAnsi" w:hAnsiTheme="minorHAnsi" w:cstheme="minorHAnsi"/>
          <w:sz w:val="22"/>
          <w:szCs w:val="22"/>
        </w:rPr>
      </w:pPr>
    </w:p>
    <w:p w14:paraId="2171B69A">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93 stav 1 Zakona o javnim nabavkama („Službeni list CG“, br. 074/19, 3/23,011/23), Putevi d.o.o. Podgorica objavljuje</w:t>
      </w:r>
    </w:p>
    <w:p w14:paraId="2276E712">
      <w:pPr>
        <w:tabs>
          <w:tab w:val="left" w:pos="1276"/>
          <w:tab w:val="left" w:pos="3261"/>
        </w:tabs>
        <w:jc w:val="both"/>
        <w:rPr>
          <w:rFonts w:asciiTheme="minorHAnsi" w:hAnsiTheme="minorHAnsi" w:cstheme="minorHAnsi"/>
          <w:b/>
          <w:bCs/>
          <w:color w:val="000000"/>
          <w:sz w:val="22"/>
          <w:szCs w:val="22"/>
        </w:rPr>
      </w:pPr>
    </w:p>
    <w:p w14:paraId="468B6F10">
      <w:pPr>
        <w:tabs>
          <w:tab w:val="left" w:pos="1276"/>
          <w:tab w:val="left" w:pos="3261"/>
        </w:tabs>
        <w:jc w:val="both"/>
        <w:rPr>
          <w:rFonts w:asciiTheme="minorHAnsi" w:hAnsiTheme="minorHAnsi" w:cstheme="minorHAnsi"/>
          <w:b/>
          <w:bCs/>
          <w:color w:val="000000"/>
          <w:sz w:val="22"/>
          <w:szCs w:val="22"/>
        </w:rPr>
      </w:pPr>
    </w:p>
    <w:p w14:paraId="6E308443">
      <w:pPr>
        <w:tabs>
          <w:tab w:val="left" w:pos="1276"/>
          <w:tab w:val="left" w:pos="3261"/>
        </w:tabs>
        <w:jc w:val="both"/>
        <w:rPr>
          <w:rFonts w:asciiTheme="minorHAnsi" w:hAnsiTheme="minorHAnsi" w:cstheme="minorHAnsi"/>
          <w:sz w:val="26"/>
          <w:szCs w:val="26"/>
        </w:rPr>
      </w:pPr>
      <w:r>
        <w:rPr>
          <w:rFonts w:asciiTheme="minorHAnsi" w:hAnsiTheme="minorHAnsi" w:cstheme="minorHAnsi"/>
          <w:b/>
          <w:bCs/>
          <w:color w:val="000000"/>
          <w:sz w:val="22"/>
          <w:szCs w:val="22"/>
        </w:rPr>
        <w:tab/>
      </w:r>
    </w:p>
    <w:p w14:paraId="564EFB2B">
      <w:pPr>
        <w:keepNext/>
        <w:jc w:val="center"/>
        <w:outlineLvl w:val="0"/>
        <w:rPr>
          <w:rFonts w:asciiTheme="minorHAnsi" w:hAnsiTheme="minorHAnsi" w:cstheme="minorHAnsi"/>
          <w:b/>
          <w:bCs/>
          <w:color w:val="000000"/>
          <w:sz w:val="26"/>
          <w:szCs w:val="26"/>
        </w:rPr>
      </w:pPr>
    </w:p>
    <w:p w14:paraId="2F069224">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TENDERSKU DOKUMENTACIJU</w:t>
      </w:r>
    </w:p>
    <w:p w14:paraId="2A2129AC">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ZA OTVORENI POSTUPAK JAVNE NABAVKE</w:t>
      </w:r>
    </w:p>
    <w:p w14:paraId="554886F9">
      <w:pPr>
        <w:jc w:val="center"/>
        <w:rPr>
          <w:rFonts w:asciiTheme="minorHAnsi" w:hAnsiTheme="minorHAnsi" w:cstheme="minorHAnsi"/>
          <w:b/>
          <w:bCs/>
          <w:color w:val="000000"/>
          <w:sz w:val="26"/>
          <w:szCs w:val="26"/>
        </w:rPr>
      </w:pPr>
    </w:p>
    <w:p w14:paraId="5A6ECFFA">
      <w:pPr>
        <w:jc w:val="center"/>
        <w:rPr>
          <w:rFonts w:asciiTheme="minorHAnsi" w:hAnsiTheme="minorHAnsi" w:cstheme="minorHAnsi"/>
          <w:color w:val="000000"/>
          <w:sz w:val="26"/>
          <w:szCs w:val="26"/>
          <w:lang w:val="sr-Latn-ME"/>
        </w:rPr>
      </w:pPr>
      <w:r>
        <w:rPr>
          <w:rFonts w:asciiTheme="minorHAnsi" w:hAnsiTheme="minorHAnsi" w:cstheme="minorHAnsi"/>
          <w:color w:val="000000"/>
          <w:sz w:val="26"/>
          <w:szCs w:val="26"/>
        </w:rPr>
        <w:t xml:space="preserve">Za nabavku robe – </w:t>
      </w:r>
      <w:r>
        <w:rPr>
          <w:rFonts w:asciiTheme="minorHAnsi" w:hAnsiTheme="minorHAnsi" w:cstheme="minorHAnsi"/>
          <w:sz w:val="26"/>
          <w:szCs w:val="26"/>
          <w:shd w:val="clear" w:color="auto" w:fill="FFFFFF"/>
        </w:rPr>
        <w:t xml:space="preserve"> Gume za </w:t>
      </w:r>
      <w:r>
        <w:rPr>
          <w:rFonts w:asciiTheme="minorHAnsi" w:hAnsiTheme="minorHAnsi" w:cstheme="minorHAnsi"/>
          <w:sz w:val="26"/>
          <w:szCs w:val="26"/>
          <w:shd w:val="clear" w:color="auto" w:fill="FFFFFF"/>
          <w:lang w:val="sr-Latn-ME"/>
        </w:rPr>
        <w:t>motorna vozila</w:t>
      </w:r>
    </w:p>
    <w:p w14:paraId="682D9BA2">
      <w:pPr>
        <w:rPr>
          <w:rFonts w:asciiTheme="minorHAnsi" w:hAnsiTheme="minorHAnsi" w:cstheme="minorHAnsi"/>
          <w:sz w:val="26"/>
          <w:szCs w:val="26"/>
        </w:rPr>
      </w:pPr>
    </w:p>
    <w:p w14:paraId="38B892AF">
      <w:pPr>
        <w:jc w:val="both"/>
        <w:rPr>
          <w:rFonts w:asciiTheme="minorHAnsi" w:hAnsiTheme="minorHAnsi" w:cstheme="minorHAnsi"/>
          <w:color w:val="000000"/>
          <w:sz w:val="22"/>
          <w:szCs w:val="22"/>
        </w:rPr>
      </w:pPr>
      <w:r>
        <w:rPr>
          <w:rFonts w:asciiTheme="minorHAnsi" w:hAnsiTheme="minorHAnsi" w:cstheme="minorHAnsi"/>
          <w:color w:val="000000"/>
          <w:sz w:val="22"/>
          <w:szCs w:val="22"/>
        </w:rPr>
        <w:t>Predmet nabavke se nabavlja:</w:t>
      </w:r>
    </w:p>
    <w:p w14:paraId="1BE00E94">
      <w:pPr>
        <w:jc w:val="both"/>
        <w:rPr>
          <w:rFonts w:asciiTheme="minorHAnsi" w:hAnsiTheme="minorHAnsi" w:cstheme="minorHAnsi"/>
          <w:color w:val="000000"/>
          <w:sz w:val="26"/>
          <w:szCs w:val="26"/>
        </w:rPr>
      </w:pPr>
    </w:p>
    <w:p w14:paraId="7D9C16C8">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E"/>
      </w:r>
      <w:r>
        <w:rPr>
          <w:rFonts w:asciiTheme="minorHAnsi" w:hAnsiTheme="minorHAnsi" w:cstheme="minorHAnsi"/>
          <w:color w:val="000000"/>
          <w:sz w:val="22"/>
          <w:szCs w:val="22"/>
        </w:rPr>
        <w:t>u cjelini</w:t>
      </w:r>
    </w:p>
    <w:p w14:paraId="682300BF">
      <w:pPr>
        <w:rPr>
          <w:rFonts w:asciiTheme="minorHAnsi" w:hAnsiTheme="minorHAnsi" w:cstheme="minorHAnsi"/>
          <w:color w:val="000000"/>
          <w:sz w:val="26"/>
          <w:szCs w:val="26"/>
        </w:rPr>
      </w:pPr>
    </w:p>
    <w:p w14:paraId="21E0969A">
      <w:pPr>
        <w:rPr>
          <w:rFonts w:asciiTheme="minorHAnsi" w:hAnsiTheme="minorHAnsi" w:cstheme="minorHAnsi"/>
          <w:color w:val="000000"/>
          <w:sz w:val="26"/>
          <w:szCs w:val="26"/>
        </w:rPr>
      </w:pPr>
    </w:p>
    <w:p w14:paraId="3FFE450C">
      <w:pPr>
        <w:rPr>
          <w:rFonts w:asciiTheme="minorHAnsi" w:hAnsiTheme="minorHAnsi" w:cstheme="minorHAnsi"/>
          <w:color w:val="000000"/>
          <w:sz w:val="22"/>
          <w:szCs w:val="22"/>
        </w:rPr>
      </w:pPr>
    </w:p>
    <w:p w14:paraId="18ABB28E">
      <w:pPr>
        <w:rPr>
          <w:rFonts w:asciiTheme="minorHAnsi" w:hAnsiTheme="minorHAnsi" w:cstheme="minorHAnsi"/>
          <w:color w:val="000000"/>
          <w:sz w:val="22"/>
          <w:szCs w:val="22"/>
        </w:rPr>
      </w:pPr>
    </w:p>
    <w:p w14:paraId="0DEDB939">
      <w:pPr>
        <w:rPr>
          <w:rFonts w:asciiTheme="minorHAnsi" w:hAnsiTheme="minorHAnsi" w:cstheme="minorHAnsi"/>
          <w:color w:val="000000"/>
          <w:sz w:val="22"/>
          <w:szCs w:val="22"/>
        </w:rPr>
      </w:pPr>
    </w:p>
    <w:p w14:paraId="73E765B1">
      <w:pPr>
        <w:rPr>
          <w:rFonts w:asciiTheme="minorHAnsi" w:hAnsiTheme="minorHAnsi" w:cstheme="minorHAnsi"/>
          <w:color w:val="000000"/>
          <w:sz w:val="22"/>
          <w:szCs w:val="22"/>
        </w:rPr>
      </w:pPr>
    </w:p>
    <w:p w14:paraId="0F353B07">
      <w:pPr>
        <w:rPr>
          <w:rFonts w:asciiTheme="minorHAnsi" w:hAnsiTheme="minorHAnsi" w:cstheme="minorHAnsi"/>
          <w:color w:val="000000"/>
          <w:sz w:val="22"/>
          <w:szCs w:val="22"/>
        </w:rPr>
      </w:pPr>
    </w:p>
    <w:p w14:paraId="08263B9C">
      <w:pPr>
        <w:rPr>
          <w:rFonts w:asciiTheme="minorHAnsi" w:hAnsiTheme="minorHAnsi" w:cstheme="minorHAnsi"/>
          <w:color w:val="000000"/>
          <w:sz w:val="22"/>
          <w:szCs w:val="22"/>
        </w:rPr>
      </w:pPr>
    </w:p>
    <w:p w14:paraId="3DC98EC3">
      <w:pPr>
        <w:rPr>
          <w:rFonts w:asciiTheme="minorHAnsi" w:hAnsiTheme="minorHAnsi" w:cstheme="minorHAnsi"/>
          <w:color w:val="000000"/>
          <w:sz w:val="22"/>
          <w:szCs w:val="22"/>
        </w:rPr>
      </w:pPr>
    </w:p>
    <w:p w14:paraId="7876A66E">
      <w:pPr>
        <w:rPr>
          <w:rFonts w:asciiTheme="minorHAnsi" w:hAnsiTheme="minorHAnsi" w:cstheme="minorHAnsi"/>
          <w:color w:val="000000"/>
          <w:sz w:val="22"/>
          <w:szCs w:val="22"/>
        </w:rPr>
      </w:pPr>
    </w:p>
    <w:p w14:paraId="7ADBB0C2">
      <w:pPr>
        <w:rPr>
          <w:rFonts w:asciiTheme="minorHAnsi" w:hAnsiTheme="minorHAnsi" w:cstheme="minorHAnsi"/>
          <w:color w:val="000000"/>
          <w:sz w:val="22"/>
          <w:szCs w:val="22"/>
        </w:rPr>
      </w:pPr>
    </w:p>
    <w:p w14:paraId="59190AC5">
      <w:pPr>
        <w:rPr>
          <w:rFonts w:asciiTheme="minorHAnsi" w:hAnsiTheme="minorHAnsi" w:cstheme="minorHAnsi"/>
          <w:color w:val="000000"/>
          <w:sz w:val="22"/>
          <w:szCs w:val="22"/>
        </w:rPr>
      </w:pPr>
    </w:p>
    <w:p w14:paraId="30BF10FE">
      <w:pPr>
        <w:rPr>
          <w:rFonts w:asciiTheme="minorHAnsi" w:hAnsiTheme="minorHAnsi" w:cstheme="minorHAnsi"/>
          <w:color w:val="000000"/>
          <w:sz w:val="22"/>
          <w:szCs w:val="22"/>
        </w:rPr>
      </w:pPr>
    </w:p>
    <w:p w14:paraId="2CFBA98E">
      <w:pPr>
        <w:rPr>
          <w:rFonts w:asciiTheme="minorHAnsi" w:hAnsiTheme="minorHAnsi" w:cstheme="minorHAnsi"/>
          <w:color w:val="000000"/>
          <w:sz w:val="22"/>
          <w:szCs w:val="22"/>
        </w:rPr>
      </w:pPr>
    </w:p>
    <w:p w14:paraId="4DA478CA">
      <w:pPr>
        <w:rPr>
          <w:rFonts w:asciiTheme="minorHAnsi" w:hAnsiTheme="minorHAnsi" w:cstheme="minorHAnsi"/>
          <w:color w:val="000000"/>
          <w:sz w:val="22"/>
          <w:szCs w:val="22"/>
        </w:rPr>
      </w:pPr>
    </w:p>
    <w:p w14:paraId="39BAACCF">
      <w:pPr>
        <w:rPr>
          <w:rFonts w:asciiTheme="minorHAnsi" w:hAnsiTheme="minorHAnsi" w:cstheme="minorHAnsi"/>
          <w:color w:val="000000"/>
          <w:sz w:val="22"/>
          <w:szCs w:val="22"/>
        </w:rPr>
      </w:pPr>
    </w:p>
    <w:p w14:paraId="4984495B">
      <w:pPr>
        <w:rPr>
          <w:rFonts w:asciiTheme="minorHAnsi" w:hAnsiTheme="minorHAnsi" w:cstheme="minorHAnsi"/>
          <w:color w:val="000000"/>
          <w:sz w:val="22"/>
          <w:szCs w:val="22"/>
        </w:rPr>
      </w:pPr>
    </w:p>
    <w:p w14:paraId="72FEFED3">
      <w:pPr>
        <w:rPr>
          <w:rFonts w:asciiTheme="minorHAnsi" w:hAnsiTheme="minorHAnsi" w:cstheme="minorHAnsi"/>
          <w:color w:val="000000"/>
          <w:sz w:val="22"/>
          <w:szCs w:val="22"/>
        </w:rPr>
      </w:pPr>
    </w:p>
    <w:p w14:paraId="3B82CB88">
      <w:pPr>
        <w:rPr>
          <w:rFonts w:asciiTheme="minorHAnsi" w:hAnsiTheme="minorHAnsi" w:cstheme="minorHAnsi"/>
          <w:color w:val="000000"/>
          <w:sz w:val="22"/>
          <w:szCs w:val="22"/>
        </w:rPr>
      </w:pPr>
    </w:p>
    <w:p w14:paraId="23C6E305">
      <w:pPr>
        <w:rPr>
          <w:rFonts w:asciiTheme="minorHAnsi" w:hAnsiTheme="minorHAnsi" w:cstheme="minorHAnsi"/>
          <w:color w:val="000000"/>
          <w:sz w:val="22"/>
          <w:szCs w:val="22"/>
        </w:rPr>
      </w:pPr>
    </w:p>
    <w:p w14:paraId="1FFFFCA7">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p>
    <w:p w14:paraId="3A8C513C">
      <w:pPr>
        <w:numPr>
          <w:ilvl w:val="0"/>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41537F9">
      <w:pPr>
        <w:numPr>
          <w:ilvl w:val="0"/>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2D1128BF">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0654E056">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012EF88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200BF6A">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71BC08B8">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55A75D8F">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10BD1909">
      <w:pPr>
        <w:numPr>
          <w:ilvl w:val="0"/>
          <w:numId w:val="3"/>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417618D4">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6AA35D72">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1844D5DA">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23CCD434">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03F597BA">
      <w:pPr>
        <w:numPr>
          <w:ilvl w:val="0"/>
          <w:numId w:val="4"/>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FCA5CF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115D318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3F418160">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4F0D1358">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43ABFE25">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3841AFDA">
      <w:pPr>
        <w:numPr>
          <w:ilvl w:val="1"/>
          <w:numId w:val="2"/>
        </w:numPr>
        <w:spacing w:after="160"/>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4B0412F0">
      <w:pPr>
        <w:rPr>
          <w:rFonts w:eastAsia="Calibri" w:asciiTheme="minorHAnsi" w:hAnsiTheme="minorHAnsi" w:cstheme="minorHAnsi"/>
          <w:color w:val="000000"/>
          <w:sz w:val="22"/>
          <w:szCs w:val="22"/>
        </w:rPr>
      </w:pPr>
    </w:p>
    <w:p w14:paraId="76576BB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12CCF061">
      <w:pPr>
        <w:numPr>
          <w:ilvl w:val="0"/>
          <w:numId w:val="5"/>
        </w:numPr>
        <w:spacing w:after="160"/>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B2E6E10">
      <w:pPr>
        <w:numPr>
          <w:ilvl w:val="0"/>
          <w:numId w:val="5"/>
        </w:numPr>
        <w:spacing w:after="160"/>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1F4137D4">
      <w:pPr>
        <w:rPr>
          <w:rFonts w:eastAsia="Calibri" w:asciiTheme="minorHAnsi" w:hAnsiTheme="minorHAnsi" w:cstheme="minorHAnsi"/>
          <w:color w:val="000000"/>
          <w:sz w:val="22"/>
          <w:szCs w:val="22"/>
        </w:rPr>
      </w:pPr>
    </w:p>
    <w:p w14:paraId="2407759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4D36F6D3">
      <w:pPr>
        <w:jc w:val="both"/>
        <w:rPr>
          <w:rFonts w:asciiTheme="minorHAnsi" w:hAnsiTheme="minorHAnsi" w:cstheme="minorHAnsi"/>
          <w:b/>
          <w:bCs/>
          <w:color w:val="000000"/>
          <w:sz w:val="22"/>
          <w:szCs w:val="22"/>
        </w:rPr>
      </w:pPr>
    </w:p>
    <w:p w14:paraId="50A7D5BE">
      <w:pPr>
        <w:pBdr>
          <w:top w:val="single" w:color="auto" w:sz="4" w:space="1"/>
          <w:left w:val="single" w:color="auto" w:sz="4" w:space="0"/>
          <w:bottom w:val="single" w:color="auto" w:sz="4" w:space="1"/>
          <w:right w:val="single" w:color="auto" w:sz="4" w:space="4"/>
        </w:pBdr>
        <w:shd w:val="clear" w:color="auto" w:fill="D9D9D9"/>
        <w:spacing w:after="16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predmente nabavke:</w:t>
      </w:r>
      <w:r>
        <w:rPr>
          <w:rFonts w:eastAsia="Calibri" w:asciiTheme="minorHAnsi" w:hAnsiTheme="minorHAnsi" w:cstheme="minorHAnsi"/>
          <w:b/>
          <w:bCs/>
          <w:color w:val="000000"/>
          <w:sz w:val="22"/>
          <w:szCs w:val="22"/>
          <w:vertAlign w:val="superscript"/>
        </w:rPr>
        <w:footnoteReference w:id="4"/>
      </w:r>
    </w:p>
    <w:p w14:paraId="51BFB2BD">
      <w:pPr>
        <w:spacing w:after="160"/>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4238D8E6">
      <w:pPr>
        <w:spacing w:after="1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5</w:t>
      </w:r>
      <w:r>
        <w:rPr>
          <w:rFonts w:asciiTheme="minorHAnsi" w:hAnsiTheme="minorHAnsi" w:cstheme="minorHAnsi"/>
          <w:color w:val="000000"/>
          <w:sz w:val="22"/>
          <w:szCs w:val="22"/>
        </w:rPr>
        <w:t>0.000,00 eura.</w:t>
      </w:r>
    </w:p>
    <w:p w14:paraId="19E5BA09">
      <w:pPr>
        <w:spacing w:after="160"/>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p>
    <w:p w14:paraId="1D1EB3E1">
      <w:pPr>
        <w:jc w:val="both"/>
        <w:rPr>
          <w:rFonts w:asciiTheme="minorHAnsi" w:hAnsiTheme="minorHAnsi" w:cstheme="minorHAnsi"/>
          <w:color w:val="000000"/>
          <w:sz w:val="22"/>
          <w:szCs w:val="22"/>
        </w:rPr>
      </w:pPr>
    </w:p>
    <w:p w14:paraId="3DE7729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7323D901">
      <w:pPr>
        <w:jc w:val="both"/>
        <w:rPr>
          <w:rFonts w:asciiTheme="minorHAnsi" w:hAnsiTheme="minorHAnsi" w:cstheme="minorHAnsi"/>
          <w:color w:val="000000"/>
          <w:sz w:val="22"/>
          <w:szCs w:val="22"/>
        </w:rPr>
      </w:pPr>
    </w:p>
    <w:p w14:paraId="4148E683">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24BFFFD7">
      <w:pPr>
        <w:jc w:val="both"/>
        <w:rPr>
          <w:rFonts w:asciiTheme="minorHAnsi" w:hAnsiTheme="minorHAnsi" w:cstheme="minorHAnsi"/>
          <w:color w:val="000000"/>
          <w:sz w:val="22"/>
          <w:szCs w:val="22"/>
        </w:rPr>
      </w:pPr>
    </w:p>
    <w:p w14:paraId="74C6A32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36F383D">
      <w:pPr>
        <w:jc w:val="both"/>
        <w:rPr>
          <w:rFonts w:asciiTheme="minorHAnsi" w:hAnsiTheme="minorHAnsi" w:cstheme="minorHAnsi"/>
          <w:color w:val="000000"/>
          <w:sz w:val="22"/>
          <w:szCs w:val="22"/>
        </w:rPr>
      </w:pPr>
    </w:p>
    <w:p w14:paraId="5CCD40DE">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493E7424">
      <w:pPr>
        <w:jc w:val="both"/>
        <w:rPr>
          <w:rFonts w:asciiTheme="minorHAnsi" w:hAnsiTheme="minorHAnsi" w:cstheme="minorHAnsi"/>
          <w:color w:val="000000"/>
          <w:sz w:val="22"/>
          <w:szCs w:val="22"/>
        </w:rPr>
      </w:pPr>
    </w:p>
    <w:p w14:paraId="7BFA6DB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514F906B">
      <w:pPr>
        <w:jc w:val="both"/>
        <w:rPr>
          <w:rFonts w:asciiTheme="minorHAnsi" w:hAnsiTheme="minorHAnsi" w:cstheme="minorHAnsi"/>
          <w:color w:val="000000"/>
          <w:sz w:val="22"/>
          <w:szCs w:val="22"/>
        </w:rPr>
      </w:pPr>
    </w:p>
    <w:p w14:paraId="746446CA">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45FC9F21">
      <w:pPr>
        <w:jc w:val="both"/>
        <w:rPr>
          <w:rFonts w:asciiTheme="minorHAnsi" w:hAnsiTheme="minorHAnsi" w:cstheme="minorHAnsi"/>
          <w:sz w:val="22"/>
          <w:szCs w:val="22"/>
        </w:rPr>
      </w:pPr>
    </w:p>
    <w:p w14:paraId="077196A0">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2BAC1F3D">
      <w:pPr>
        <w:jc w:val="both"/>
        <w:rPr>
          <w:rFonts w:asciiTheme="minorHAnsi" w:hAnsiTheme="minorHAnsi" w:cstheme="minorHAnsi"/>
          <w:sz w:val="22"/>
          <w:szCs w:val="22"/>
        </w:rPr>
      </w:pPr>
    </w:p>
    <w:p w14:paraId="053739F6">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32B73AD4">
      <w:pPr>
        <w:jc w:val="both"/>
        <w:rPr>
          <w:rFonts w:asciiTheme="minorHAnsi" w:hAnsiTheme="minorHAnsi" w:cstheme="minorHAnsi"/>
          <w:sz w:val="22"/>
          <w:szCs w:val="22"/>
        </w:rPr>
      </w:pPr>
    </w:p>
    <w:p w14:paraId="3A58B427">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78040D89">
      <w:pPr>
        <w:jc w:val="both"/>
        <w:rPr>
          <w:rFonts w:asciiTheme="minorHAnsi" w:hAnsiTheme="minorHAnsi" w:cstheme="minorHAnsi"/>
          <w:color w:val="222A35"/>
          <w:sz w:val="22"/>
          <w:szCs w:val="22"/>
        </w:rPr>
      </w:pPr>
    </w:p>
    <w:p w14:paraId="4E884B03">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5DB290DF">
      <w:pPr>
        <w:jc w:val="both"/>
        <w:rPr>
          <w:rFonts w:asciiTheme="minorHAnsi" w:hAnsiTheme="minorHAnsi" w:cstheme="minorHAnsi"/>
          <w:sz w:val="22"/>
          <w:szCs w:val="22"/>
        </w:rPr>
      </w:pPr>
    </w:p>
    <w:p w14:paraId="266CB299">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p>
    <w:p w14:paraId="330C6D87">
      <w:pPr>
        <w:jc w:val="both"/>
        <w:rPr>
          <w:rFonts w:asciiTheme="minorHAnsi" w:hAnsiTheme="minorHAnsi" w:cstheme="minorHAnsi"/>
          <w:color w:val="FF0000"/>
          <w:sz w:val="22"/>
          <w:szCs w:val="22"/>
        </w:rPr>
      </w:pPr>
    </w:p>
    <w:p w14:paraId="7ED294A1">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F9CD45B">
      <w:pPr>
        <w:jc w:val="both"/>
        <w:rPr>
          <w:rFonts w:asciiTheme="minorHAnsi" w:hAnsiTheme="minorHAnsi" w:cstheme="minorHAnsi"/>
          <w:color w:val="222A35"/>
          <w:sz w:val="22"/>
          <w:szCs w:val="22"/>
        </w:rPr>
      </w:pPr>
    </w:p>
    <w:p w14:paraId="6E8B883D">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79F67CA0">
      <w:pPr>
        <w:jc w:val="both"/>
        <w:rPr>
          <w:rFonts w:asciiTheme="minorHAnsi" w:hAnsiTheme="minorHAnsi" w:cstheme="minorHAnsi"/>
          <w:b/>
          <w:bCs/>
          <w:color w:val="FF0000"/>
          <w:sz w:val="22"/>
          <w:szCs w:val="22"/>
        </w:rPr>
      </w:pPr>
    </w:p>
    <w:p w14:paraId="0017F8B2">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32AC6DCD">
      <w:pPr>
        <w:jc w:val="both"/>
        <w:rPr>
          <w:rFonts w:asciiTheme="minorHAnsi" w:hAnsiTheme="minorHAnsi" w:cstheme="minorHAnsi"/>
          <w:b/>
          <w:bCs/>
          <w:color w:val="FF0000"/>
          <w:sz w:val="22"/>
          <w:szCs w:val="22"/>
        </w:rPr>
      </w:pPr>
    </w:p>
    <w:p w14:paraId="1BFD209A">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58D86DDD">
      <w:pPr>
        <w:jc w:val="both"/>
        <w:rPr>
          <w:rFonts w:asciiTheme="minorHAnsi" w:hAnsiTheme="minorHAnsi" w:cstheme="minorHAnsi"/>
          <w:b/>
          <w:bCs/>
          <w:color w:val="FF0000"/>
          <w:sz w:val="22"/>
          <w:szCs w:val="22"/>
        </w:rPr>
      </w:pPr>
    </w:p>
    <w:p w14:paraId="01FBA0C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2D540F45">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0CDA9227">
      <w:pPr>
        <w:jc w:val="both"/>
        <w:rPr>
          <w:rFonts w:asciiTheme="minorHAnsi" w:hAnsiTheme="minorHAnsi" w:cstheme="minorHAnsi"/>
          <w:bCs/>
          <w:color w:val="FF0000"/>
          <w:sz w:val="22"/>
          <w:szCs w:val="22"/>
        </w:rPr>
      </w:pPr>
    </w:p>
    <w:p w14:paraId="3825A29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6DBF63E">
      <w:pPr>
        <w:jc w:val="both"/>
        <w:rPr>
          <w:rFonts w:asciiTheme="minorHAnsi" w:hAnsiTheme="minorHAnsi" w:cstheme="minorHAnsi"/>
          <w:sz w:val="22"/>
          <w:szCs w:val="22"/>
        </w:rPr>
      </w:pPr>
    </w:p>
    <w:p w14:paraId="0F826B83">
      <w:pPr>
        <w:rPr>
          <w:rFonts w:asciiTheme="minorHAnsi" w:hAnsiTheme="minorHAnsi" w:cstheme="minorHAnsi"/>
          <w:sz w:val="22"/>
          <w:szCs w:val="22"/>
        </w:rPr>
      </w:pPr>
      <w:bookmarkStart w:id="5" w:name="_Toc62730558"/>
      <w:r>
        <w:rPr>
          <w:rFonts w:asciiTheme="minorHAnsi" w:hAnsiTheme="minorHAnsi" w:cstheme="minorHAnsi"/>
          <w:sz w:val="22"/>
          <w:szCs w:val="22"/>
        </w:rPr>
        <w:t xml:space="preserve">Privredni subjekat će se isključiti iz postupka javne nabavke, ako: </w:t>
      </w:r>
    </w:p>
    <w:p w14:paraId="196342E7">
      <w:pPr>
        <w:numPr>
          <w:ilvl w:val="0"/>
          <w:numId w:val="6"/>
        </w:numPr>
        <w:rPr>
          <w:rFonts w:asciiTheme="minorHAnsi" w:hAnsiTheme="minorHAnsi" w:cstheme="minorHAnsi"/>
          <w:sz w:val="22"/>
          <w:szCs w:val="22"/>
        </w:rPr>
      </w:pPr>
      <w:r>
        <w:rPr>
          <w:rFonts w:asciiTheme="minorHAnsi" w:hAnsiTheme="minorHAnsi" w:cstheme="minorHAnsi"/>
          <w:sz w:val="22"/>
          <w:szCs w:val="22"/>
        </w:rPr>
        <w:t>je vršio neprimjeren uticaj u smislu člana 38 stav 2 tačka 1 ovog zakona;</w:t>
      </w:r>
    </w:p>
    <w:p w14:paraId="100A683F">
      <w:pPr>
        <w:numPr>
          <w:ilvl w:val="0"/>
          <w:numId w:val="6"/>
        </w:numPr>
        <w:rPr>
          <w:rFonts w:asciiTheme="minorHAnsi" w:hAnsiTheme="minorHAnsi" w:cstheme="minorHAnsi"/>
          <w:sz w:val="22"/>
          <w:szCs w:val="22"/>
        </w:rPr>
      </w:pPr>
      <w:r>
        <w:rPr>
          <w:rFonts w:asciiTheme="minorHAnsi" w:hAnsiTheme="minorHAnsi" w:cstheme="minorHAnsi"/>
          <w:sz w:val="22"/>
          <w:szCs w:val="22"/>
        </w:rPr>
        <w:t>postoji sukob interesa iz člana 41 stav 1 tačka 2 ili člana 42 ovog zakona;</w:t>
      </w:r>
    </w:p>
    <w:p w14:paraId="7A4DE192">
      <w:pPr>
        <w:numPr>
          <w:ilvl w:val="0"/>
          <w:numId w:val="6"/>
        </w:numPr>
        <w:rPr>
          <w:rFonts w:asciiTheme="minorHAnsi" w:hAnsiTheme="minorHAnsi" w:cstheme="minorHAnsi"/>
          <w:sz w:val="22"/>
          <w:szCs w:val="22"/>
        </w:rPr>
      </w:pPr>
      <w:r>
        <w:rPr>
          <w:rFonts w:asciiTheme="minorHAnsi" w:hAnsiTheme="minorHAnsi" w:cstheme="minorHAnsi"/>
          <w:sz w:val="22"/>
          <w:szCs w:val="22"/>
        </w:rPr>
        <w:t>ne ispunjava uslov iz člana 99 ovog zakona;</w:t>
      </w:r>
    </w:p>
    <w:p w14:paraId="18D39015">
      <w:pPr>
        <w:numPr>
          <w:ilvl w:val="0"/>
          <w:numId w:val="6"/>
        </w:numPr>
        <w:rPr>
          <w:rFonts w:asciiTheme="minorHAnsi" w:hAnsiTheme="minorHAnsi" w:cstheme="minorHAnsi"/>
          <w:sz w:val="22"/>
          <w:szCs w:val="22"/>
        </w:rPr>
      </w:pPr>
      <w:r>
        <w:rPr>
          <w:rFonts w:asciiTheme="minorHAnsi" w:hAnsiTheme="minorHAnsi" w:cstheme="minorHAnsi"/>
          <w:sz w:val="22"/>
          <w:szCs w:val="22"/>
        </w:rPr>
        <w:t>ne ispunjava uslov iz čl. 102, 104 ili 106 ovog zakona predviđen tenderskom dokumentacijom;</w:t>
      </w:r>
    </w:p>
    <w:p w14:paraId="074B3ACB">
      <w:pPr>
        <w:numPr>
          <w:ilvl w:val="0"/>
          <w:numId w:val="6"/>
        </w:numPr>
        <w:rPr>
          <w:rFonts w:asciiTheme="minorHAnsi" w:hAnsiTheme="minorHAnsi" w:cstheme="minorHAnsi"/>
          <w:sz w:val="22"/>
          <w:szCs w:val="22"/>
        </w:rPr>
      </w:pPr>
      <w:r>
        <w:rPr>
          <w:rFonts w:asciiTheme="minorHAnsi" w:hAnsiTheme="minorHAnsi" w:cstheme="minorHAnsi"/>
          <w:sz w:val="22"/>
          <w:szCs w:val="22"/>
        </w:rPr>
        <w:t>nije dostavio izjavu privrednog subjekta ili dostavljena izjava ne sadrži informacije i podatke tražene tenderskom dokumentacijom ili je nepravilno sačinjena;</w:t>
      </w:r>
    </w:p>
    <w:p w14:paraId="6C1B23F5">
      <w:pPr>
        <w:numPr>
          <w:ilvl w:val="0"/>
          <w:numId w:val="6"/>
        </w:numPr>
        <w:rPr>
          <w:rFonts w:asciiTheme="minorHAnsi" w:hAnsiTheme="minorHAnsi" w:cstheme="minorHAnsi"/>
          <w:sz w:val="22"/>
          <w:szCs w:val="22"/>
        </w:rPr>
      </w:pPr>
      <w:r>
        <w:rPr>
          <w:rFonts w:asciiTheme="minorHAnsi" w:hAnsiTheme="minorHAnsi" w:cstheme="minorHAnsi"/>
          <w:sz w:val="22"/>
          <w:szCs w:val="22"/>
        </w:rPr>
        <w:t>postoji razlog na osnovu kojeg se smatra da je odustao od prijave, odnosno ponude, a koji je propisan članom 120 stav 15 ovog zakona;</w:t>
      </w:r>
    </w:p>
    <w:p w14:paraId="683F6044">
      <w:pPr>
        <w:numPr>
          <w:ilvl w:val="0"/>
          <w:numId w:val="6"/>
        </w:numPr>
        <w:rPr>
          <w:rFonts w:asciiTheme="minorHAnsi" w:hAnsiTheme="minorHAnsi" w:cstheme="minorHAnsi"/>
          <w:sz w:val="22"/>
          <w:szCs w:val="22"/>
        </w:rPr>
      </w:pPr>
      <w:r>
        <w:rPr>
          <w:rFonts w:asciiTheme="minorHAnsi" w:hAnsiTheme="minorHAnsi" w:cstheme="minorHAnsi"/>
          <w:sz w:val="22"/>
          <w:szCs w:val="22"/>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25D110E">
      <w:pPr>
        <w:numPr>
          <w:ilvl w:val="0"/>
          <w:numId w:val="6"/>
        </w:numPr>
        <w:rPr>
          <w:rFonts w:asciiTheme="minorHAnsi" w:hAnsiTheme="minorHAnsi" w:cstheme="minorHAnsi"/>
          <w:sz w:val="22"/>
          <w:szCs w:val="22"/>
        </w:rPr>
      </w:pPr>
      <w:r>
        <w:rPr>
          <w:rFonts w:asciiTheme="minorHAnsi" w:hAnsiTheme="minorHAnsi" w:cstheme="minorHAnsi"/>
          <w:sz w:val="22"/>
          <w:szCs w:val="22"/>
        </w:rPr>
        <w:t>postoji drugi razlog propisan ovim zakonom.</w:t>
      </w:r>
    </w:p>
    <w:p w14:paraId="276425B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284"/>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4806EED0">
      <w:pPr>
        <w:jc w:val="both"/>
        <w:rPr>
          <w:rFonts w:asciiTheme="minorHAnsi" w:hAnsiTheme="minorHAnsi" w:cstheme="minorHAnsi"/>
          <w:color w:val="000000"/>
          <w:sz w:val="22"/>
          <w:szCs w:val="22"/>
        </w:rPr>
      </w:pPr>
    </w:p>
    <w:p w14:paraId="4D04708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3E5E22D8">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sz w:val="22"/>
          <w:szCs w:val="22"/>
        </w:rPr>
        <w:t xml:space="preserve">garanciju za dobro izvršenje ugovora, za slučaj povrede ugovorenih obaveza </w:t>
      </w:r>
      <w:r>
        <w:rPr>
          <w:rFonts w:asciiTheme="minorHAnsi" w:hAnsiTheme="minorHAnsi" w:cstheme="minorHAnsi"/>
          <w:color w:val="000000"/>
          <w:sz w:val="22"/>
          <w:szCs w:val="22"/>
        </w:rPr>
        <w:t>u iznosu od 10% od vrijednosti ugovora, sa rokom važenja 10 dana dužim od roka važenja Ugovora.</w:t>
      </w:r>
    </w:p>
    <w:p w14:paraId="3C6B819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0357AF37">
      <w:pPr>
        <w:rPr>
          <w:rFonts w:asciiTheme="minorHAnsi" w:hAnsiTheme="minorHAnsi" w:cstheme="minorHAnsi"/>
          <w:sz w:val="22"/>
          <w:szCs w:val="22"/>
        </w:rPr>
      </w:pPr>
    </w:p>
    <w:p w14:paraId="55E98248">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w:t>
      </w:r>
    </w:p>
    <w:p w14:paraId="7A37F1EC">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sz w:val="22"/>
          <w:szCs w:val="22"/>
        </w:rPr>
        <w:t xml:space="preserve">odnos cijene i kvaliteta </w:t>
      </w:r>
    </w:p>
    <w:p w14:paraId="4F48EEE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C02240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392C1F8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6CC1ED0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66AF433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6CB18F3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72D0C1D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DAA502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19D25877">
      <w:pPr>
        <w:pBdr>
          <w:top w:val="single" w:color="auto" w:sz="4" w:space="1"/>
          <w:left w:val="single" w:color="auto" w:sz="4" w:space="4"/>
          <w:bottom w:val="single" w:color="auto" w:sz="4" w:space="1"/>
          <w:right w:val="single" w:color="auto" w:sz="4" w:space="4"/>
        </w:pBdr>
        <w:jc w:val="both"/>
        <w:rPr>
          <w:rFonts w:ascii="Calibri" w:hAnsi="Calibri" w:cs="Calibri"/>
          <w:i/>
          <w:iCs/>
          <w:sz w:val="22"/>
          <w:szCs w:val="22"/>
          <w:lang w:val="fr-FR"/>
        </w:rPr>
      </w:pPr>
      <w:r>
        <w:rPr>
          <w:rFonts w:asciiTheme="minorHAnsi" w:hAnsiTheme="minorHAnsi" w:cstheme="minorHAnsi"/>
          <w:i/>
          <w:color w:val="000000"/>
          <w:sz w:val="22"/>
          <w:szCs w:val="22"/>
          <w:lang w:val="fr-FR"/>
        </w:rPr>
        <w:t xml:space="preserve">2. </w:t>
      </w:r>
      <w:r>
        <w:rPr>
          <w:rFonts w:ascii="Calibri" w:hAnsi="Calibri" w:eastAsia="sans-serif" w:cs="Calibri"/>
          <w:i/>
          <w:iCs/>
          <w:sz w:val="22"/>
          <w:szCs w:val="22"/>
        </w:rPr>
        <w:t>Parametar kvalitet (K) – rok odaziva za izvršenje pojedinačnog zahtjeva za nabavku guma i uslugu ugradnje – montaže guma i balansiranja točkova sa ugrađenim gumama u specijalizovanom servisu ponuđača vrednovaće se na sljedeći način: max 10 bodova primjenom ovog parametra dobija ponuđač sa najkraćim ponuđenim rokom odaziva za izvršenje pojedinačnih predmetnih usluga, a drugi ponuđači dobijaju proporcionalno manji broj bodova po formuli: Broj bodova(K)= (najkraći ponuđeni rok odaziva za izvršenje pojedinačne usluge/ ponuđeni rok odaziva za izvršenje usluge) × 10. Napomena: Ponuđač je dužan da u ponudi navede rok odaziva za izvršenje pojedinačne usluge koji će se koristiti za vrednovanje podkriterijuma kvaliteta. Najniži ponuđeni rok odaziva ne može biti kraći od 24h i duži od 48h od dostavljanja pisanog zahtjeva za izvršenje pojedinačne predmetne usluge. Rok odaziva za izvršenje pojedinačne predmetne usluge iskazuje se u satima.</w:t>
      </w:r>
    </w:p>
    <w:p w14:paraId="359894B7">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Ponuđač je dužan da u ponudi navede rok odaziva za izvršenje pojedinačne usluge koji će se koristiti za vrednovanje podkriterijuma kvaliteta. Najniži ponuđeni rok odaziva ne može biti kraći od 24h i duži od 48h od dostavljanja pisanog zahtjeva za izvršenje pojedinačne predmetne usluge. Rok odaziva za izvršenje pojedinačne predmetne usluge iskazuje se u satima.</w:t>
      </w:r>
    </w:p>
    <w:p w14:paraId="398DEEE5">
      <w:pPr>
        <w:jc w:val="both"/>
        <w:rPr>
          <w:rFonts w:asciiTheme="minorHAnsi" w:hAnsiTheme="minorHAnsi" w:cstheme="minorHAnsi"/>
          <w:color w:val="000000"/>
          <w:sz w:val="22"/>
          <w:szCs w:val="22"/>
        </w:rPr>
      </w:pPr>
    </w:p>
    <w:p w14:paraId="1512ACC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087BCD47">
      <w:pPr>
        <w:jc w:val="both"/>
        <w:rPr>
          <w:rFonts w:asciiTheme="minorHAnsi" w:hAnsiTheme="minorHAnsi" w:cstheme="minorHAnsi"/>
          <w:b/>
          <w:bCs/>
          <w:color w:val="000000"/>
          <w:sz w:val="22"/>
          <w:szCs w:val="22"/>
        </w:rPr>
      </w:pPr>
    </w:p>
    <w:p w14:paraId="107ED4FE">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CBDD097">
      <w:pPr>
        <w:jc w:val="both"/>
        <w:rPr>
          <w:rFonts w:asciiTheme="minorHAnsi" w:hAnsiTheme="minorHAnsi" w:cstheme="minorHAnsi"/>
          <w:b/>
          <w:bCs/>
          <w:color w:val="000000"/>
          <w:sz w:val="22"/>
          <w:szCs w:val="22"/>
        </w:rPr>
      </w:pPr>
    </w:p>
    <w:p w14:paraId="48F81329">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7003F1B8">
      <w:pPr>
        <w:jc w:val="both"/>
        <w:rPr>
          <w:rFonts w:asciiTheme="minorHAnsi" w:hAnsiTheme="minorHAnsi" w:cstheme="minorHAnsi"/>
          <w:color w:val="000000"/>
          <w:sz w:val="22"/>
          <w:szCs w:val="22"/>
        </w:rPr>
      </w:pPr>
    </w:p>
    <w:p w14:paraId="625D1A46">
      <w:pPr>
        <w:jc w:val="both"/>
        <w:rPr>
          <w:rFonts w:asciiTheme="minorHAnsi" w:hAnsiTheme="minorHAnsi" w:cstheme="minorHAnsi"/>
          <w:sz w:val="22"/>
          <w:szCs w:val="22"/>
        </w:rPr>
      </w:pPr>
    </w:p>
    <w:p w14:paraId="28C5E82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4B677875">
      <w:pPr>
        <w:jc w:val="both"/>
        <w:rPr>
          <w:rFonts w:asciiTheme="minorHAnsi" w:hAnsiTheme="minorHAnsi" w:cstheme="minorHAnsi"/>
          <w:b/>
          <w:bCs/>
          <w:color w:val="000000"/>
          <w:sz w:val="22"/>
          <w:szCs w:val="22"/>
        </w:rPr>
      </w:pPr>
    </w:p>
    <w:p w14:paraId="5B84F000">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bookmarkStart w:id="9" w:name="_Hlk166578851"/>
      <w:r>
        <w:rPr>
          <w:rFonts w:asciiTheme="minorHAnsi" w:hAnsiTheme="minorHAnsi" w:cstheme="minorHAnsi"/>
          <w:b/>
          <w:color w:val="000000"/>
          <w:sz w:val="22"/>
          <w:szCs w:val="22"/>
        </w:rPr>
        <w:t>11.09.2025. godine do 10:00 časova</w:t>
      </w:r>
      <w:r>
        <w:rPr>
          <w:rFonts w:asciiTheme="minorHAnsi" w:hAnsiTheme="minorHAnsi" w:cstheme="minorHAnsi"/>
          <w:color w:val="000000"/>
          <w:sz w:val="22"/>
          <w:szCs w:val="22"/>
        </w:rPr>
        <w:t xml:space="preserve">. </w:t>
      </w:r>
      <w:bookmarkEnd w:id="9"/>
    </w:p>
    <w:p w14:paraId="15F8257E">
      <w:pPr>
        <w:jc w:val="both"/>
        <w:rPr>
          <w:rFonts w:asciiTheme="minorHAnsi" w:hAnsiTheme="minorHAnsi" w:cstheme="minorHAnsi"/>
          <w:color w:val="000000"/>
          <w:sz w:val="22"/>
          <w:szCs w:val="22"/>
        </w:rPr>
      </w:pPr>
    </w:p>
    <w:p w14:paraId="6BC2FF0E">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 11.09.2025. godine u 10:30 časova.</w:t>
      </w:r>
    </w:p>
    <w:p w14:paraId="32BFA357">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7CE9FFC4">
      <w:pPr>
        <w:pStyle w:val="7"/>
        <w:shd w:val="clear" w:color="auto" w:fill="FFFFFF"/>
        <w:jc w:val="both"/>
        <w:rPr>
          <w:rFonts w:asciiTheme="minorHAnsi" w:hAnsiTheme="minorHAnsi" w:cstheme="minorHAnsi"/>
          <w:i/>
          <w:iCs/>
          <w:color w:val="000000"/>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38060720">
      <w:pPr>
        <w:jc w:val="both"/>
        <w:rPr>
          <w:rFonts w:asciiTheme="minorHAnsi" w:hAnsiTheme="minorHAnsi" w:cstheme="minorHAnsi"/>
          <w:color w:val="000000"/>
          <w:sz w:val="22"/>
          <w:szCs w:val="22"/>
        </w:rPr>
      </w:pPr>
    </w:p>
    <w:p w14:paraId="5A4C3974">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w:t>
      </w:r>
      <w:r>
        <w:rPr>
          <w:rFonts w:eastAsia="Calibri" w:asciiTheme="minorHAnsi" w:hAnsiTheme="minorHAnsi" w:cstheme="minorHAnsi"/>
          <w:color w:val="000000"/>
          <w:sz w:val="22"/>
          <w:szCs w:val="22"/>
          <w:lang w:val="sr-Latn-ME"/>
        </w:rPr>
        <w:t>5, Podgorica.</w:t>
      </w:r>
      <w:r>
        <w:rPr>
          <w:rFonts w:eastAsia="Calibri" w:asciiTheme="minorHAnsi" w:hAnsiTheme="minorHAnsi" w:cstheme="minorHAnsi"/>
          <w:color w:val="000000"/>
          <w:sz w:val="22"/>
          <w:szCs w:val="22"/>
        </w:rPr>
        <w:t xml:space="preserve"> </w:t>
      </w:r>
    </w:p>
    <w:p w14:paraId="39450762">
      <w:pPr>
        <w:spacing w:before="96"/>
        <w:ind w:left="360"/>
        <w:jc w:val="both"/>
        <w:rPr>
          <w:rFonts w:eastAsia="Calibri" w:asciiTheme="minorHAnsi" w:hAnsiTheme="minorHAnsi" w:cstheme="minorHAnsi"/>
          <w:color w:val="000000"/>
          <w:sz w:val="22"/>
          <w:szCs w:val="22"/>
        </w:rPr>
      </w:pPr>
    </w:p>
    <w:p w14:paraId="28391830">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Zetskih Vladara 1/1</w:t>
      </w:r>
      <w:r>
        <w:rPr>
          <w:rFonts w:eastAsia="Calibri" w:asciiTheme="minorHAnsi" w:hAnsiTheme="minorHAnsi" w:cstheme="minorHAnsi"/>
          <w:color w:val="000000"/>
          <w:sz w:val="22"/>
          <w:szCs w:val="22"/>
          <w:lang w:val="sr-Latn-ME"/>
        </w:rPr>
        <w:t>5, Podgorica.</w:t>
      </w:r>
    </w:p>
    <w:p w14:paraId="3161BE42">
      <w:pPr>
        <w:spacing w:before="96"/>
        <w:ind w:left="720"/>
        <w:jc w:val="both"/>
        <w:rPr>
          <w:rFonts w:asciiTheme="minorHAnsi" w:hAnsiTheme="minorHAnsi" w:cstheme="minorHAnsi"/>
          <w:color w:val="000000"/>
          <w:sz w:val="22"/>
          <w:szCs w:val="22"/>
          <w:highlight w:val="yellow"/>
        </w:rPr>
      </w:pPr>
    </w:p>
    <w:p w14:paraId="0DCCB522">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16:00 sati, zaključno sa danom 11.09.2025. godine do 10:00 časova.</w:t>
      </w:r>
    </w:p>
    <w:p w14:paraId="014D93F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10"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7"/>
      </w:r>
      <w:bookmarkEnd w:id="10"/>
    </w:p>
    <w:p w14:paraId="18318667">
      <w:pPr>
        <w:jc w:val="both"/>
        <w:rPr>
          <w:rFonts w:asciiTheme="minorHAnsi" w:hAnsiTheme="minorHAnsi" w:cstheme="minorHAnsi"/>
          <w:b/>
          <w:bCs/>
          <w:color w:val="000000"/>
          <w:sz w:val="22"/>
          <w:szCs w:val="22"/>
        </w:rPr>
      </w:pPr>
    </w:p>
    <w:p w14:paraId="3EFDEEF1">
      <w:pPr>
        <w:jc w:val="both"/>
        <w:rPr>
          <w:rFonts w:asciiTheme="minorHAnsi" w:hAnsiTheme="minorHAnsi" w:cstheme="minorHAnsi"/>
          <w:sz w:val="22"/>
          <w:szCs w:val="22"/>
        </w:rPr>
      </w:pPr>
      <w:bookmarkStart w:id="11" w:name="_Toc62730563"/>
      <w:r>
        <w:rPr>
          <w:rFonts w:asciiTheme="minorHAnsi" w:hAnsiTheme="minorHAnsi" w:cstheme="minorHAnsi"/>
          <w:sz w:val="22"/>
          <w:szCs w:val="22"/>
        </w:rPr>
        <w:t xml:space="preserve">Garancija ponude će se aktivirati ako ponuđač: </w:t>
      </w:r>
    </w:p>
    <w:p w14:paraId="2EC46A82">
      <w:pPr>
        <w:pStyle w:val="9"/>
        <w:ind w:left="567" w:hanging="283"/>
        <w:rPr>
          <w:rFonts w:asciiTheme="minorHAnsi" w:hAnsiTheme="minorHAnsi" w:cstheme="minorHAnsi"/>
        </w:rPr>
      </w:pPr>
      <w:r>
        <w:rPr>
          <w:rFonts w:asciiTheme="minorHAnsi" w:hAnsiTheme="minorHAnsi" w:cstheme="minorHAnsi"/>
        </w:rPr>
        <w:t>1) odustane od ponude u roku važenja ponude i/ili</w:t>
      </w:r>
    </w:p>
    <w:p w14:paraId="4036BC04">
      <w:pPr>
        <w:pStyle w:val="9"/>
        <w:rPr>
          <w:rFonts w:asciiTheme="minorHAnsi" w:hAnsiTheme="minorHAnsi" w:cstheme="minorHAnsi"/>
        </w:rPr>
      </w:pPr>
      <w:r>
        <w:rPr>
          <w:rFonts w:asciiTheme="minorHAnsi" w:hAnsiTheme="minorHAnsi" w:cstheme="minorHAnsi"/>
        </w:rPr>
        <w:t xml:space="preserve"> 2) odbije da zaključi ugovor o javnoj nabavci ili okvirni sporazum.</w:t>
      </w:r>
    </w:p>
    <w:p w14:paraId="0ED7C7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1"/>
    </w:p>
    <w:p w14:paraId="070EA3B2">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7AA9DBB">
      <w:pPr>
        <w:jc w:val="both"/>
        <w:rPr>
          <w:rFonts w:asciiTheme="minorHAnsi" w:hAnsiTheme="minorHAnsi" w:cstheme="minorHAnsi"/>
          <w:color w:val="000000"/>
          <w:sz w:val="22"/>
          <w:szCs w:val="22"/>
        </w:rPr>
      </w:pPr>
    </w:p>
    <w:p w14:paraId="4772065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C6B328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14:paraId="377DE126">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7333378F">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14:paraId="0EE7511A">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5B1F1880">
      <w:pPr>
        <w:jc w:val="both"/>
        <w:rPr>
          <w:rFonts w:asciiTheme="minorHAnsi" w:hAnsiTheme="minorHAnsi" w:cstheme="minorHAnsi"/>
          <w:b/>
          <w:bCs/>
          <w:color w:val="000000"/>
          <w:sz w:val="22"/>
          <w:szCs w:val="22"/>
        </w:rPr>
      </w:pPr>
    </w:p>
    <w:p w14:paraId="52FBE0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14:paraId="23DA040F">
      <w:pPr>
        <w:jc w:val="both"/>
        <w:rPr>
          <w:rFonts w:asciiTheme="minorHAnsi" w:hAnsiTheme="minorHAnsi" w:cstheme="minorHAnsi"/>
          <w:i/>
          <w:sz w:val="22"/>
          <w:szCs w:val="22"/>
        </w:rPr>
      </w:pPr>
    </w:p>
    <w:p w14:paraId="7DDA6B7E">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3F5ABBE2">
      <w:pPr>
        <w:jc w:val="both"/>
        <w:rPr>
          <w:rFonts w:asciiTheme="minorHAnsi" w:hAnsiTheme="minorHAnsi" w:cstheme="minorHAnsi"/>
          <w:sz w:val="22"/>
          <w:szCs w:val="22"/>
        </w:rPr>
      </w:pPr>
    </w:p>
    <w:p w14:paraId="16E6915D">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26636278">
      <w:pPr>
        <w:jc w:val="both"/>
        <w:rPr>
          <w:rFonts w:asciiTheme="minorHAnsi" w:hAnsiTheme="minorHAnsi" w:cstheme="minorHAnsi"/>
          <w:sz w:val="22"/>
          <w:szCs w:val="22"/>
        </w:rPr>
      </w:pPr>
    </w:p>
    <w:p w14:paraId="4DC56C96">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8"/>
      </w:r>
    </w:p>
    <w:p w14:paraId="29E38BEA">
      <w:pPr>
        <w:jc w:val="both"/>
        <w:rPr>
          <w:rFonts w:asciiTheme="minorHAnsi" w:hAnsiTheme="minorHAnsi" w:cstheme="minorHAnsi"/>
          <w:color w:val="000000"/>
          <w:sz w:val="22"/>
          <w:szCs w:val="22"/>
        </w:rPr>
      </w:pPr>
    </w:p>
    <w:p w14:paraId="197B462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2940391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i rokovi na koji se ista se isporučuje, odstupa od ponuđenog iz ponude Dobavljača. </w:t>
      </w:r>
    </w:p>
    <w:p w14:paraId="1FD9F94D">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w:t>
      </w:r>
    </w:p>
    <w:p w14:paraId="083DB453">
      <w:pPr>
        <w:jc w:val="both"/>
        <w:rPr>
          <w:rFonts w:eastAsia="Calibri" w:asciiTheme="minorHAnsi" w:hAnsiTheme="minorHAnsi" w:cstheme="minorHAnsi"/>
          <w:bCs/>
          <w:sz w:val="22"/>
          <w:szCs w:val="22"/>
        </w:rPr>
      </w:pPr>
    </w:p>
    <w:p w14:paraId="423B9437">
      <w:pPr>
        <w:jc w:val="both"/>
        <w:rPr>
          <w:rFonts w:eastAsia="sans-serif" w:asciiTheme="minorHAnsi" w:hAnsiTheme="minorHAnsi" w:cstheme="minorHAnsi"/>
          <w:sz w:val="22"/>
          <w:szCs w:val="22"/>
        </w:rPr>
      </w:pPr>
      <w:r>
        <w:rPr>
          <w:rFonts w:eastAsia="sans-serif" w:asciiTheme="minorHAnsi" w:hAnsiTheme="minorHAnsi" w:cstheme="minorHAnsi"/>
          <w:sz w:val="22"/>
          <w:szCs w:val="22"/>
        </w:rPr>
        <w:t>Način sprovođenja kontrole kvaliteta:</w:t>
      </w:r>
    </w:p>
    <w:p w14:paraId="02B1E770">
      <w:pPr>
        <w:jc w:val="both"/>
        <w:rPr>
          <w:rFonts w:eastAsia="sans-serif" w:asciiTheme="minorHAnsi" w:hAnsiTheme="minorHAnsi" w:cstheme="minorHAnsi"/>
          <w:sz w:val="22"/>
          <w:szCs w:val="22"/>
        </w:rPr>
      </w:pPr>
      <w:r>
        <w:rPr>
          <w:rFonts w:eastAsia="sans-serif" w:asciiTheme="minorHAnsi" w:hAnsiTheme="minorHAnsi" w:cstheme="minorHAnsi"/>
          <w:sz w:val="22"/>
          <w:szCs w:val="22"/>
        </w:rPr>
        <w:t>Naručilac će imenovati lice koje će pratiti realizaciju predmetnog ugovora i koje će izvršiti kontrolu da li isporučena, odnosno ugrađena roba i izvršena predmetna usluga odgovara opisu i bitnim karakteristikama koji su definisani Tenderskom dokumentacijom i Ponudom Dobavljača.</w:t>
      </w:r>
    </w:p>
    <w:p w14:paraId="7E0864E9">
      <w:pPr>
        <w:jc w:val="both"/>
        <w:rPr>
          <w:rFonts w:eastAsia="sans-serif" w:asciiTheme="minorHAnsi" w:hAnsiTheme="minorHAnsi" w:cstheme="minorHAnsi"/>
          <w:sz w:val="22"/>
          <w:szCs w:val="22"/>
        </w:rPr>
      </w:pPr>
      <w:r>
        <w:rPr>
          <w:rFonts w:eastAsia="sans-serif" w:asciiTheme="minorHAnsi" w:hAnsiTheme="minorHAnsi" w:cstheme="minorHAnsi"/>
          <w:sz w:val="22"/>
          <w:szCs w:val="22"/>
        </w:rPr>
        <w:t>Ukoliko se zapisnički utvrdi da primljena roba, odnosno izvršena usluga nije u skladu bitnim karakteristikama predmeta nabavke,koji su definisani Tenderskom dokumentacijom i Ponudom Dobavljača, izabrani ponuđač je dužan da istu zamijeni/dostavi, odnosno otkloni nepravilnosti, u roku od 24 časa. Ukoliko Dobavljač ne postupi u skladu sa traženim, Naručilac će raskinuti Ugovor o javnoj nabavci i aktivirati Garanciju za dobro izvršenje ugovora.</w:t>
      </w:r>
    </w:p>
    <w:p w14:paraId="23144BD0">
      <w:pPr>
        <w:jc w:val="both"/>
        <w:rPr>
          <w:rFonts w:eastAsia="sans-serif" w:asciiTheme="minorHAnsi" w:hAnsiTheme="minorHAnsi" w:cstheme="minorHAnsi"/>
          <w:sz w:val="22"/>
          <w:szCs w:val="22"/>
        </w:rPr>
      </w:pPr>
    </w:p>
    <w:p w14:paraId="5CAD3D35">
      <w:pPr>
        <w:jc w:val="both"/>
        <w:rPr>
          <w:rFonts w:eastAsia="sans-serif" w:asciiTheme="minorHAnsi" w:hAnsiTheme="minorHAnsi" w:cstheme="minorHAnsi"/>
          <w:sz w:val="22"/>
          <w:szCs w:val="22"/>
        </w:rPr>
      </w:pPr>
      <w:r>
        <w:rPr>
          <w:rFonts w:eastAsia="sans-serif" w:asciiTheme="minorHAnsi" w:hAnsiTheme="minorHAnsi" w:cstheme="minorHAnsi"/>
          <w:sz w:val="22"/>
          <w:szCs w:val="22"/>
        </w:rPr>
        <w:t xml:space="preserve">Način i dinamika isporuke: Sukcesivne iporuke prema potrebama Naručioca. </w:t>
      </w:r>
    </w:p>
    <w:p w14:paraId="7D120180">
      <w:pPr>
        <w:jc w:val="both"/>
        <w:rPr>
          <w:rFonts w:eastAsia="sans-serif" w:asciiTheme="minorHAnsi" w:hAnsiTheme="minorHAnsi" w:cstheme="minorHAnsi"/>
          <w:sz w:val="22"/>
          <w:szCs w:val="22"/>
        </w:rPr>
      </w:pPr>
    </w:p>
    <w:p w14:paraId="36D0973E">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14:paraId="7B46F638">
      <w:pPr>
        <w:jc w:val="both"/>
        <w:rPr>
          <w:rFonts w:asciiTheme="minorHAnsi" w:hAnsiTheme="minorHAnsi" w:cstheme="minorHAnsi"/>
          <w:color w:val="000000"/>
          <w:sz w:val="22"/>
          <w:szCs w:val="22"/>
        </w:rPr>
      </w:pPr>
    </w:p>
    <w:p w14:paraId="6C60B43B">
      <w:pPr>
        <w:numPr>
          <w:ilvl w:val="0"/>
          <w:numId w:val="8"/>
        </w:numPr>
        <w:jc w:val="both"/>
        <w:rPr>
          <w:rFonts w:asciiTheme="minorHAnsi" w:hAnsiTheme="minorHAnsi" w:cstheme="minorHAnsi"/>
          <w:color w:val="000000"/>
          <w:sz w:val="22"/>
          <w:szCs w:val="22"/>
        </w:rPr>
      </w:pPr>
      <w:r>
        <w:rPr>
          <w:rFonts w:asciiTheme="minorHAnsi" w:hAnsiTheme="minorHAnsi" w:cstheme="minorHAnsi"/>
          <w:color w:val="000000"/>
          <w:sz w:val="22"/>
          <w:szCs w:val="22"/>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54EF3F3B">
      <w:pPr>
        <w:jc w:val="both"/>
        <w:rPr>
          <w:rFonts w:asciiTheme="minorHAnsi" w:hAnsiTheme="minorHAnsi" w:cstheme="minorHAnsi"/>
          <w:color w:val="000000"/>
          <w:sz w:val="22"/>
          <w:szCs w:val="22"/>
        </w:rPr>
      </w:pPr>
    </w:p>
    <w:p w14:paraId="7959A7C0">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F857179">
      <w:pPr>
        <w:autoSpaceDE w:val="0"/>
        <w:autoSpaceDN w:val="0"/>
        <w:adjustRightInd w:val="0"/>
        <w:jc w:val="both"/>
        <w:rPr>
          <w:rFonts w:asciiTheme="minorHAnsi" w:hAnsiTheme="minorHAnsi" w:eastAsiaTheme="minorHAnsi" w:cstheme="minorHAnsi"/>
          <w:sz w:val="22"/>
          <w:szCs w:val="22"/>
        </w:rPr>
      </w:pPr>
    </w:p>
    <w:p w14:paraId="3D5F318F">
      <w:pPr>
        <w:autoSpaceDE w:val="0"/>
        <w:autoSpaceDN w:val="0"/>
        <w:adjustRightInd w:val="0"/>
        <w:jc w:val="both"/>
        <w:rPr>
          <w:rFonts w:asciiTheme="minorHAnsi" w:hAnsiTheme="minorHAnsi" w:cstheme="minorHAnsi"/>
          <w:sz w:val="22"/>
          <w:szCs w:val="22"/>
        </w:rPr>
      </w:pPr>
      <w:r>
        <w:rPr>
          <w:rFonts w:asciiTheme="minorHAnsi" w:hAnsiTheme="minorHAnsi" w:eastAsiaTheme="minorHAnsi" w:cstheme="minorHAnsi"/>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7FD0582">
      <w:pPr>
        <w:jc w:val="both"/>
        <w:rPr>
          <w:rFonts w:asciiTheme="minorHAnsi" w:hAnsiTheme="minorHAnsi" w:cstheme="minorHAnsi"/>
          <w:sz w:val="22"/>
          <w:szCs w:val="22"/>
        </w:rPr>
      </w:pPr>
    </w:p>
    <w:p w14:paraId="10C8F571">
      <w:pPr>
        <w:jc w:val="both"/>
        <w:rPr>
          <w:rFonts w:asciiTheme="minorHAnsi" w:hAnsiTheme="minorHAnsi" w:cstheme="minorHAnsi"/>
          <w:sz w:val="22"/>
          <w:szCs w:val="22"/>
        </w:rPr>
      </w:pPr>
      <w:r>
        <w:rPr>
          <w:rFonts w:asciiTheme="minorHAnsi" w:hAnsiTheme="minorHAnsi" w:cstheme="minorHAnsi"/>
          <w:sz w:val="22"/>
          <w:szCs w:val="22"/>
        </w:rPr>
        <w:t>3 a) kada je potreba za izmjenom ugovora nastala zbog okolnosti koje naručilac u vrijeme zaključivanja ugovora nije mogao da predvidi, a izmjenom se ne mijenja priroda ugovora već se vrši samo smanjenje ugovorene vrijednosti.</w:t>
      </w:r>
    </w:p>
    <w:p w14:paraId="087C9FC9">
      <w:pPr>
        <w:jc w:val="both"/>
        <w:rPr>
          <w:rFonts w:asciiTheme="minorHAnsi" w:hAnsiTheme="minorHAnsi" w:cstheme="minorHAnsi"/>
          <w:sz w:val="22"/>
          <w:szCs w:val="22"/>
        </w:rPr>
      </w:pPr>
      <w:r>
        <w:rPr>
          <w:rFonts w:asciiTheme="minorHAnsi" w:hAnsiTheme="minorHAnsi" w:cstheme="minorHAnsi"/>
          <w:sz w:val="22"/>
          <w:szCs w:val="22"/>
        </w:rPr>
        <w:t>3 b) kada se vrši zamjena podugovarača u skladu sa članom 128 st.10,11, i 12 Zakona.</w:t>
      </w:r>
    </w:p>
    <w:p w14:paraId="300A8A2F">
      <w:pPr>
        <w:jc w:val="both"/>
        <w:rPr>
          <w:rFonts w:asciiTheme="minorHAnsi" w:hAnsiTheme="minorHAnsi" w:cstheme="minorHAnsi"/>
          <w:sz w:val="22"/>
          <w:szCs w:val="22"/>
        </w:rPr>
      </w:pPr>
    </w:p>
    <w:p w14:paraId="1F63EE57">
      <w:pPr>
        <w:jc w:val="both"/>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57BB3B19">
      <w:pPr>
        <w:autoSpaceDE w:val="0"/>
        <w:autoSpaceDN w:val="0"/>
        <w:adjustRightInd w:val="0"/>
        <w:jc w:val="both"/>
        <w:rPr>
          <w:rFonts w:asciiTheme="minorHAnsi" w:hAnsiTheme="minorHAnsi" w:eastAsiaTheme="minorHAnsi" w:cstheme="minorHAnsi"/>
          <w:sz w:val="22"/>
          <w:szCs w:val="22"/>
        </w:rPr>
      </w:pPr>
    </w:p>
    <w:p w14:paraId="44D71077">
      <w:pPr>
        <w:jc w:val="both"/>
        <w:rPr>
          <w:rFonts w:eastAsia="sans-serif" w:asciiTheme="minorHAnsi" w:hAnsiTheme="minorHAnsi" w:cstheme="minorHAnsi"/>
          <w:sz w:val="22"/>
          <w:szCs w:val="22"/>
        </w:rPr>
      </w:pPr>
      <w:r>
        <w:rPr>
          <w:rFonts w:eastAsia="sans-serif" w:asciiTheme="minorHAnsi" w:hAnsiTheme="minorHAnsi" w:cstheme="minorHAnsi"/>
          <w:sz w:val="22"/>
          <w:szCs w:val="22"/>
        </w:rPr>
        <w:t>Izvođač je dužan da potpiše Ugovor u roku od 15 dana od dana dostavljanja, i u istom roku vrati Naručiocu potpisan ugovorzajedno sa garancijom za dobro izvršenje ugovora.</w:t>
      </w:r>
    </w:p>
    <w:p w14:paraId="099F6BAB">
      <w:pPr>
        <w:jc w:val="both"/>
        <w:rPr>
          <w:rFonts w:eastAsia="sans-serif" w:asciiTheme="minorHAnsi" w:hAnsiTheme="minorHAnsi" w:cstheme="minorHAnsi"/>
          <w:sz w:val="22"/>
          <w:szCs w:val="22"/>
        </w:rPr>
      </w:pPr>
    </w:p>
    <w:p w14:paraId="43F228B5">
      <w:pPr>
        <w:jc w:val="both"/>
        <w:rPr>
          <w:rFonts w:eastAsia="sans-serif" w:asciiTheme="minorHAnsi" w:hAnsiTheme="minorHAnsi" w:cstheme="minorHAnsi"/>
          <w:sz w:val="22"/>
          <w:szCs w:val="22"/>
        </w:rPr>
      </w:pPr>
      <w:r>
        <w:rPr>
          <w:rFonts w:eastAsia="sans-serif" w:asciiTheme="minorHAnsi" w:hAnsiTheme="minorHAnsi" w:cstheme="minorHAnsi"/>
          <w:sz w:val="22"/>
          <w:szCs w:val="22"/>
        </w:rPr>
        <w:t>Ugovor o javnoj nabavci koji je zaključen uz kršenje antikorupcijskog pravila u skladu sa odredbama člana 38 ZJN (Sl.list Crne Gore br. 74/19, 03/23 i 11/23) ništav je.</w:t>
      </w:r>
    </w:p>
    <w:p w14:paraId="3C107A5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ind w:left="0" w:firstLine="0"/>
        <w:jc w:val="both"/>
        <w:outlineLvl w:val="0"/>
        <w:rPr>
          <w:rFonts w:asciiTheme="minorHAnsi" w:hAnsiTheme="minorHAnsi" w:cstheme="minorHAnsi"/>
          <w:b/>
          <w:sz w:val="22"/>
          <w:szCs w:val="22"/>
        </w:rPr>
      </w:pPr>
      <w:bookmarkStart w:id="14" w:name="_Toc62730566"/>
      <w:r>
        <w:rPr>
          <w:rFonts w:asciiTheme="minorHAnsi" w:hAnsiTheme="minorHAnsi" w:cstheme="minorHAnsi"/>
          <w:b/>
          <w:sz w:val="22"/>
          <w:szCs w:val="22"/>
        </w:rPr>
        <w:t>ZAHTJEV ZA POJAŠNJENJE ILI IZMJENU I DOPUNU TENDERSKE DOKUMENTACIJE</w:t>
      </w:r>
      <w:bookmarkEnd w:id="14"/>
    </w:p>
    <w:p w14:paraId="5F31A26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E3165D4">
      <w:pPr>
        <w:jc w:val="both"/>
        <w:rPr>
          <w:rFonts w:asciiTheme="minorHAnsi" w:hAnsiTheme="minorHAnsi" w:cstheme="minorHAnsi"/>
          <w:sz w:val="22"/>
          <w:szCs w:val="22"/>
        </w:rPr>
      </w:pPr>
    </w:p>
    <w:p w14:paraId="181C1FE7">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0A00A901">
      <w:pPr>
        <w:jc w:val="both"/>
        <w:rPr>
          <w:rFonts w:asciiTheme="minorHAnsi" w:hAnsiTheme="minorHAnsi" w:cstheme="minorHAnsi"/>
          <w:sz w:val="22"/>
          <w:szCs w:val="22"/>
        </w:rPr>
      </w:pPr>
    </w:p>
    <w:p w14:paraId="566034CC">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43D6611B">
      <w:pPr>
        <w:jc w:val="both"/>
        <w:rPr>
          <w:rFonts w:asciiTheme="minorHAnsi" w:hAnsiTheme="minorHAnsi" w:cstheme="minorHAnsi"/>
          <w:color w:val="000000"/>
          <w:sz w:val="22"/>
          <w:szCs w:val="22"/>
        </w:rPr>
      </w:pPr>
    </w:p>
    <w:p w14:paraId="12583156">
      <w:pPr>
        <w:jc w:val="both"/>
        <w:rPr>
          <w:rFonts w:asciiTheme="minorHAnsi" w:hAnsiTheme="minorHAnsi" w:cstheme="minorHAnsi"/>
          <w:color w:val="000000"/>
          <w:sz w:val="22"/>
          <w:szCs w:val="22"/>
        </w:rPr>
      </w:pPr>
    </w:p>
    <w:p w14:paraId="5C6972A1">
      <w:pPr>
        <w:jc w:val="both"/>
        <w:rPr>
          <w:rFonts w:asciiTheme="minorHAnsi" w:hAnsiTheme="minorHAnsi" w:cstheme="minorHAnsi"/>
          <w:color w:val="000000"/>
          <w:sz w:val="22"/>
          <w:szCs w:val="22"/>
        </w:rPr>
      </w:pPr>
    </w:p>
    <w:p w14:paraId="545F61C7">
      <w:pPr>
        <w:jc w:val="both"/>
        <w:rPr>
          <w:rFonts w:asciiTheme="minorHAnsi" w:hAnsiTheme="minorHAnsi" w:cstheme="minorHAnsi"/>
          <w:color w:val="000000"/>
          <w:sz w:val="22"/>
          <w:szCs w:val="22"/>
        </w:rPr>
      </w:pPr>
    </w:p>
    <w:p w14:paraId="6A370095">
      <w:pPr>
        <w:jc w:val="both"/>
        <w:rPr>
          <w:rFonts w:asciiTheme="minorHAnsi" w:hAnsiTheme="minorHAnsi" w:cstheme="minorHAnsi"/>
          <w:color w:val="000000"/>
          <w:sz w:val="22"/>
          <w:szCs w:val="22"/>
        </w:rPr>
      </w:pPr>
    </w:p>
    <w:p w14:paraId="5B1E468B">
      <w:pPr>
        <w:jc w:val="both"/>
        <w:rPr>
          <w:rFonts w:asciiTheme="minorHAnsi" w:hAnsiTheme="minorHAnsi" w:cstheme="minorHAnsi"/>
          <w:color w:val="000000"/>
          <w:sz w:val="22"/>
          <w:szCs w:val="22"/>
        </w:rPr>
      </w:pPr>
    </w:p>
    <w:p w14:paraId="33852A5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jc w:val="both"/>
        <w:outlineLvl w:val="0"/>
        <w:rPr>
          <w:rFonts w:asciiTheme="minorHAnsi" w:hAnsiTheme="minorHAnsi" w:cstheme="minorHAnsi"/>
          <w:color w:val="000000"/>
          <w:sz w:val="22"/>
          <w:szCs w:val="22"/>
          <w:u w:val="single"/>
        </w:rPr>
      </w:pPr>
      <w:bookmarkStart w:id="15" w:name="_Toc62730567"/>
      <w:bookmarkStart w:id="16" w:name="_Toc416180136"/>
      <w:bookmarkStart w:id="17" w:name="_Toc508349235"/>
      <w:r>
        <w:rPr>
          <w:rFonts w:asciiTheme="minorHAnsi" w:hAnsiTheme="minorHAnsi" w:cstheme="minorHAnsi"/>
          <w:b/>
          <w:sz w:val="22"/>
          <w:szCs w:val="22"/>
        </w:rPr>
        <w:t>IZJAVA NARUČIOCA O NEPOSTOJANJU SUKOBA INTERESA</w:t>
      </w:r>
      <w:bookmarkEnd w:id="15"/>
      <w:bookmarkEnd w:id="16"/>
      <w:bookmarkEnd w:id="17"/>
    </w:p>
    <w:p w14:paraId="16B668BC">
      <w:pPr>
        <w:tabs>
          <w:tab w:val="left" w:pos="1701"/>
          <w:tab w:val="left" w:pos="4820"/>
        </w:tabs>
        <w:jc w:val="both"/>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14:paraId="6EDCA3F3">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9743</w:t>
      </w:r>
    </w:p>
    <w:p w14:paraId="218A8F33">
      <w:pPr>
        <w:jc w:val="both"/>
        <w:rPr>
          <w:rFonts w:asciiTheme="minorHAnsi" w:hAnsiTheme="minorHAnsi" w:cstheme="minorHAnsi"/>
          <w:color w:val="000000"/>
          <w:sz w:val="22"/>
          <w:szCs w:val="22"/>
        </w:rPr>
      </w:pPr>
      <w:r>
        <w:rPr>
          <w:rFonts w:asciiTheme="minorHAnsi" w:hAnsiTheme="minorHAnsi" w:cstheme="minorHAnsi"/>
          <w:color w:val="000000"/>
          <w:sz w:val="22"/>
          <w:szCs w:val="22"/>
        </w:rPr>
        <w:t>Mjesto i datum: Podgorica,</w:t>
      </w:r>
      <w:r>
        <w:rPr>
          <w:rFonts w:asciiTheme="minorHAnsi" w:hAnsiTheme="minorHAnsi" w:cstheme="minorHAnsi"/>
          <w:color w:val="000000"/>
          <w:sz w:val="22"/>
          <w:szCs w:val="22"/>
          <w:lang w:val="sr-Latn-ME"/>
        </w:rPr>
        <w:t xml:space="preserve"> 26</w:t>
      </w:r>
      <w:r>
        <w:rPr>
          <w:rFonts w:asciiTheme="minorHAnsi" w:hAnsiTheme="minorHAnsi" w:cstheme="minorHAnsi"/>
          <w:color w:val="000000"/>
          <w:sz w:val="22"/>
          <w:szCs w:val="22"/>
        </w:rPr>
        <w:t>.08.2025.godine</w:t>
      </w:r>
    </w:p>
    <w:p w14:paraId="5BA45CFC">
      <w:pPr>
        <w:jc w:val="both"/>
        <w:rPr>
          <w:rFonts w:asciiTheme="minorHAnsi" w:hAnsiTheme="minorHAnsi" w:cstheme="minorHAnsi"/>
          <w:b/>
          <w:bCs/>
          <w:color w:val="000000"/>
          <w:sz w:val="22"/>
          <w:szCs w:val="22"/>
        </w:rPr>
      </w:pPr>
    </w:p>
    <w:p w14:paraId="4B9017FF">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 skladu sa članom 43 stav 1 Zakona o javnim nabavkama („Službeni list CG”, br.74/19 i 3/23), </w:t>
      </w:r>
    </w:p>
    <w:p w14:paraId="71F5736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7059AB48">
      <w:pPr>
        <w:tabs>
          <w:tab w:val="left" w:pos="3290"/>
        </w:tabs>
        <w:jc w:val="both"/>
        <w:rPr>
          <w:rFonts w:asciiTheme="minorHAnsi" w:hAnsiTheme="minorHAnsi" w:cstheme="minorHAnsi"/>
          <w:color w:val="000000"/>
          <w:sz w:val="22"/>
          <w:szCs w:val="22"/>
        </w:rPr>
      </w:pPr>
    </w:p>
    <w:p w14:paraId="3B0CDA13">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w:t>
      </w:r>
      <w:r>
        <w:rPr>
          <w:rFonts w:asciiTheme="minorHAnsi" w:hAnsiTheme="minorHAnsi" w:cstheme="minorHAnsi"/>
          <w:color w:val="000000"/>
          <w:sz w:val="22"/>
          <w:szCs w:val="22"/>
          <w:lang w:val="sr-Latn-ME"/>
        </w:rPr>
        <w:t>21</w:t>
      </w:r>
      <w:r>
        <w:rPr>
          <w:rFonts w:asciiTheme="minorHAnsi" w:hAnsiTheme="minorHAnsi" w:cstheme="minorHAnsi"/>
          <w:color w:val="000000"/>
          <w:sz w:val="22"/>
          <w:szCs w:val="22"/>
        </w:rPr>
        <w:t xml:space="preserve"> iz Plana javnih nabavki </w:t>
      </w:r>
      <w:r>
        <w:rPr>
          <w:rFonts w:asciiTheme="minorHAnsi" w:hAnsiTheme="minorHAnsi" w:cstheme="minorHAnsi"/>
          <w:sz w:val="22"/>
          <w:szCs w:val="22"/>
        </w:rPr>
        <w:t>br. 22147,</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rPr>
        <w:t>30</w:t>
      </w:r>
      <w:r>
        <w:rPr>
          <w:rFonts w:asciiTheme="minorHAnsi" w:hAnsiTheme="minorHAnsi" w:cstheme="minorHAnsi"/>
          <w:sz w:val="22"/>
          <w:szCs w:val="22"/>
          <w:lang w:val="pl-PL"/>
        </w:rPr>
        <w:t>.</w:t>
      </w:r>
      <w:r>
        <w:rPr>
          <w:rFonts w:asciiTheme="minorHAnsi" w:hAnsiTheme="minorHAnsi" w:cstheme="minorHAnsi"/>
          <w:sz w:val="22"/>
          <w:szCs w:val="22"/>
          <w:lang w:val="sr-Latn-ME"/>
        </w:rPr>
        <w:t>a</w:t>
      </w:r>
      <w:r>
        <w:rPr>
          <w:rFonts w:asciiTheme="minorHAnsi" w:hAnsiTheme="minorHAnsi" w:cstheme="minorHAnsi"/>
          <w:sz w:val="22"/>
          <w:szCs w:val="22"/>
        </w:rPr>
        <w:t xml:space="preserve">prila </w:t>
      </w:r>
      <w:r>
        <w:rPr>
          <w:rFonts w:asciiTheme="minorHAnsi" w:hAnsiTheme="minorHAnsi" w:cstheme="minorHAnsi"/>
          <w:sz w:val="22"/>
          <w:szCs w:val="22"/>
          <w:lang w:val="pl-PL"/>
        </w:rPr>
        <w:t>20</w:t>
      </w:r>
      <w:r>
        <w:rPr>
          <w:rFonts w:asciiTheme="minorHAnsi" w:hAnsiTheme="minorHAnsi" w:cstheme="minorHAnsi"/>
          <w:sz w:val="22"/>
          <w:szCs w:val="22"/>
        </w:rPr>
        <w:t>25</w:t>
      </w:r>
      <w:r>
        <w:rPr>
          <w:rFonts w:asciiTheme="minorHAnsi" w:hAnsiTheme="minorHAnsi" w:cstheme="minorHAnsi"/>
          <w:sz w:val="22"/>
          <w:szCs w:val="22"/>
          <w:lang w:val="pl-PL"/>
        </w:rPr>
        <w:t>.godine</w:t>
      </w:r>
      <w:r>
        <w:rPr>
          <w:rFonts w:asciiTheme="minorHAnsi" w:hAnsiTheme="minorHAnsi" w:cstheme="minorHAnsi"/>
          <w:sz w:val="22"/>
          <w:szCs w:val="22"/>
          <w:lang w:val="sl-SI"/>
        </w:rPr>
        <w:t>,</w:t>
      </w:r>
      <w:r>
        <w:rPr>
          <w:rFonts w:asciiTheme="minorHAnsi" w:hAnsiTheme="minorHAnsi" w:cstheme="minorHAnsi"/>
          <w:sz w:val="22"/>
          <w:szCs w:val="22"/>
          <w:lang w:val="sr-Latn-ME"/>
        </w:rPr>
        <w:t xml:space="preserve"> </w:t>
      </w:r>
      <w:r>
        <w:rPr>
          <w:rFonts w:asciiTheme="minorHAnsi" w:hAnsiTheme="minorHAnsi" w:cstheme="minorHAnsi"/>
          <w:sz w:val="22"/>
          <w:szCs w:val="22"/>
        </w:rPr>
        <w:t>pod brojem 2567/3,</w:t>
      </w:r>
      <w:r>
        <w:rPr>
          <w:rFonts w:asciiTheme="minorHAnsi" w:hAnsiTheme="minorHAnsi" w:cstheme="minorHAnsi"/>
          <w:color w:val="000000"/>
          <w:sz w:val="22"/>
          <w:szCs w:val="22"/>
        </w:rPr>
        <w:t xml:space="preserve"> za nabavku robe -</w:t>
      </w:r>
      <w:r>
        <w:rPr>
          <w:rFonts w:asciiTheme="minorHAnsi" w:hAnsiTheme="minorHAnsi" w:cstheme="minorHAnsi"/>
          <w:sz w:val="22"/>
          <w:szCs w:val="22"/>
          <w:shd w:val="clear" w:color="auto" w:fill="FFFFFF"/>
        </w:rPr>
        <w:t xml:space="preserve"> Gume za </w:t>
      </w:r>
      <w:r>
        <w:rPr>
          <w:rFonts w:asciiTheme="minorHAnsi" w:hAnsiTheme="minorHAnsi" w:cstheme="minorHAnsi"/>
          <w:sz w:val="22"/>
          <w:szCs w:val="22"/>
          <w:shd w:val="clear" w:color="auto" w:fill="FFFFFF"/>
          <w:lang w:val="sr-Latn-ME"/>
        </w:rPr>
        <w:t>motorna vozila</w:t>
      </w:r>
      <w:r>
        <w:rPr>
          <w:rFonts w:asciiTheme="minorHAnsi" w:hAnsiTheme="minorHAnsi" w:cstheme="minorHAnsi"/>
          <w:color w:val="000000"/>
          <w:sz w:val="22"/>
          <w:szCs w:val="22"/>
        </w:rPr>
        <w:t>, nijesam u sukobu interesa u smislu člana 41 stav 1 tačka 1 Zakona o javnim nabavkama i da ne postoji ekonomski i drugi lični interes koji može uticati na moju nepristrasnost i nezavisnost u ovom postupku javne nabavke.</w:t>
      </w:r>
    </w:p>
    <w:p w14:paraId="7716DA8C">
      <w:pPr>
        <w:tabs>
          <w:tab w:val="left" w:pos="3290"/>
        </w:tabs>
        <w:jc w:val="both"/>
        <w:rPr>
          <w:rFonts w:asciiTheme="minorHAnsi" w:hAnsiTheme="minorHAnsi" w:cstheme="minorHAnsi"/>
          <w:color w:val="000000"/>
          <w:sz w:val="22"/>
          <w:szCs w:val="22"/>
        </w:rPr>
      </w:pPr>
    </w:p>
    <w:p w14:paraId="42CB3049">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Ovlašćeno lice naručioca </w:t>
      </w:r>
    </w:p>
    <w:p w14:paraId="08082B14">
      <w:pPr>
        <w:jc w:val="right"/>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Izvršni direktor</w:t>
      </w:r>
    </w:p>
    <w:p w14:paraId="3C69477A">
      <w:pPr>
        <w:jc w:val="right"/>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Radoš Zečević, dipl.pravnik.</w:t>
      </w:r>
    </w:p>
    <w:p w14:paraId="2DE7E96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___________________________ </w:t>
      </w:r>
    </w:p>
    <w:p w14:paraId="34F25609">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14:paraId="4FDB588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p>
    <w:p w14:paraId="2CE03B44">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mr.Miloš Vučelić</w:t>
      </w:r>
    </w:p>
    <w:p w14:paraId="314E5BB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26218EA4">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7069F986">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2C96829E">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lang w:val="sr-Latn-ME"/>
        </w:rPr>
        <w:t>Veselin Čvorović</w:t>
      </w:r>
      <w:r>
        <w:rPr>
          <w:rFonts w:eastAsia="Calibri" w:asciiTheme="minorHAnsi" w:hAnsiTheme="minorHAnsi" w:cstheme="minorHAnsi"/>
          <w:sz w:val="22"/>
          <w:szCs w:val="22"/>
        </w:rPr>
        <w:t>, dipl.ing.maš.</w:t>
      </w:r>
    </w:p>
    <w:p w14:paraId="251DA178">
      <w:pPr>
        <w:tabs>
          <w:tab w:val="left" w:pos="3290"/>
        </w:tabs>
        <w:ind w:firstLine="1134"/>
        <w:jc w:val="right"/>
        <w:rPr>
          <w:rFonts w:asciiTheme="minorHAnsi" w:hAnsiTheme="minorHAnsi" w:cstheme="minorHAnsi"/>
          <w:color w:val="000000"/>
          <w:sz w:val="22"/>
          <w:szCs w:val="22"/>
        </w:rPr>
      </w:pPr>
      <w:r>
        <w:rPr>
          <w:rFonts w:eastAsia="Calibri" w:asciiTheme="minorHAnsi" w:hAnsiTheme="minorHAnsi" w:cstheme="minorHAnsi"/>
          <w:sz w:val="22"/>
          <w:szCs w:val="22"/>
        </w:rPr>
        <w:t>.</w:t>
      </w:r>
      <w:r>
        <w:rPr>
          <w:rFonts w:asciiTheme="minorHAnsi" w:hAnsiTheme="minorHAnsi" w:cstheme="minorHAnsi"/>
          <w:color w:val="000000"/>
          <w:sz w:val="22"/>
          <w:szCs w:val="22"/>
        </w:rPr>
        <w:t>__________________</w:t>
      </w:r>
    </w:p>
    <w:p w14:paraId="7CC849AA">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2ABEED2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799BD3E4">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Radomir Dulovi</w:t>
      </w:r>
      <w:r>
        <w:rPr>
          <w:rFonts w:eastAsia="Calibri" w:asciiTheme="minorHAnsi" w:hAnsiTheme="minorHAnsi" w:cstheme="minorHAnsi"/>
          <w:sz w:val="22"/>
          <w:szCs w:val="22"/>
          <w:lang w:val="sr-Latn-ME"/>
        </w:rPr>
        <w:t>ć</w:t>
      </w:r>
      <w:r>
        <w:rPr>
          <w:rFonts w:eastAsia="Calibri" w:asciiTheme="minorHAnsi" w:hAnsiTheme="minorHAnsi" w:cstheme="minorHAnsi"/>
          <w:sz w:val="22"/>
          <w:szCs w:val="22"/>
        </w:rPr>
        <w:t>, dipl.menag.</w:t>
      </w:r>
    </w:p>
    <w:p w14:paraId="6A1CC7E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6D2E4009">
      <w:pPr>
        <w:ind w:left="6372"/>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225B85E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C2D4A89">
      <w:pPr>
        <w:tabs>
          <w:tab w:val="left" w:pos="3290"/>
        </w:tabs>
        <w:ind w:firstLine="1134"/>
        <w:jc w:val="right"/>
        <w:rPr>
          <w:rFonts w:asciiTheme="minorHAnsi" w:hAnsiTheme="minorHAnsi" w:cstheme="minorHAnsi"/>
          <w:iCs/>
          <w:color w:val="000000"/>
          <w:sz w:val="22"/>
          <w:szCs w:val="22"/>
        </w:rPr>
      </w:pPr>
      <w:r>
        <w:rPr>
          <w:rFonts w:eastAsia="Calibri" w:asciiTheme="minorHAnsi" w:hAnsiTheme="minorHAnsi" w:cstheme="minorHAnsi"/>
          <w:sz w:val="22"/>
          <w:szCs w:val="22"/>
        </w:rPr>
        <w:t>Teodora Ćulafić,dipl.pravnik</w:t>
      </w:r>
    </w:p>
    <w:p w14:paraId="60912C28">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3C57D1D3">
      <w:pP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 </w:t>
      </w:r>
    </w:p>
    <w:p w14:paraId="7C7E4EB5">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w:t>
      </w:r>
    </w:p>
    <w:p w14:paraId="149E7223">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D8D7046">
      <w:pPr>
        <w:tabs>
          <w:tab w:val="left" w:pos="3290"/>
        </w:tabs>
        <w:ind w:firstLine="1134"/>
        <w:jc w:val="right"/>
        <w:rPr>
          <w:rFonts w:asciiTheme="minorHAnsi" w:hAnsiTheme="minorHAnsi" w:cstheme="minorHAnsi"/>
          <w:iCs/>
          <w:color w:val="000000"/>
          <w:sz w:val="22"/>
          <w:szCs w:val="22"/>
        </w:rPr>
      </w:pPr>
      <w:bookmarkStart w:id="18" w:name="_Hlk166580138"/>
      <w:r>
        <w:rPr>
          <w:rFonts w:eastAsia="Calibri" w:asciiTheme="minorHAnsi" w:hAnsiTheme="minorHAnsi" w:cstheme="minorHAnsi"/>
          <w:sz w:val="22"/>
          <w:szCs w:val="22"/>
          <w:lang w:val="sr-Latn-ME"/>
        </w:rPr>
        <w:t>Veselin Čvorović</w:t>
      </w:r>
      <w:r>
        <w:rPr>
          <w:rFonts w:eastAsia="Calibri" w:asciiTheme="minorHAnsi" w:hAnsiTheme="minorHAnsi" w:cstheme="minorHAnsi"/>
          <w:sz w:val="22"/>
          <w:szCs w:val="22"/>
        </w:rPr>
        <w:t>, dipl.ing.maš.</w:t>
      </w:r>
    </w:p>
    <w:bookmarkEnd w:id="18"/>
    <w:p w14:paraId="5618F2D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29E589D5">
      <w:pPr>
        <w:tabs>
          <w:tab w:val="left" w:pos="3290"/>
        </w:tabs>
        <w:ind w:firstLine="1134"/>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w:t>
      </w:r>
    </w:p>
    <w:p w14:paraId="1627F70C">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i/>
          <w:iCs/>
          <w:color w:val="000000"/>
          <w:sz w:val="22"/>
          <w:szCs w:val="22"/>
        </w:rPr>
        <w:t xml:space="preserve">                                                                                                                              s.r.</w:t>
      </w:r>
    </w:p>
    <w:p w14:paraId="6BE4E3E4">
      <w:pPr>
        <w:jc w:val="both"/>
        <w:rPr>
          <w:rFonts w:asciiTheme="minorHAnsi" w:hAnsiTheme="minorHAnsi" w:cstheme="minorHAnsi"/>
          <w:b/>
          <w:bCs/>
          <w:color w:val="000000"/>
          <w:sz w:val="22"/>
          <w:szCs w:val="22"/>
        </w:rPr>
      </w:pPr>
    </w:p>
    <w:p w14:paraId="087AE9DC">
      <w:pPr>
        <w:jc w:val="both"/>
        <w:rPr>
          <w:rFonts w:asciiTheme="minorHAnsi" w:hAnsiTheme="minorHAnsi" w:cstheme="minorHAnsi"/>
          <w:b/>
          <w:bCs/>
          <w:color w:val="000000"/>
          <w:sz w:val="22"/>
          <w:szCs w:val="22"/>
        </w:rPr>
      </w:pPr>
    </w:p>
    <w:p w14:paraId="7FC928A7">
      <w:pPr>
        <w:jc w:val="both"/>
        <w:rPr>
          <w:rFonts w:asciiTheme="minorHAnsi" w:hAnsiTheme="minorHAnsi" w:cstheme="minorHAnsi"/>
          <w:b/>
          <w:bCs/>
          <w:color w:val="000000"/>
          <w:sz w:val="22"/>
          <w:szCs w:val="22"/>
        </w:rPr>
      </w:pPr>
    </w:p>
    <w:p w14:paraId="08E06BBA">
      <w:pPr>
        <w:jc w:val="both"/>
        <w:rPr>
          <w:rFonts w:asciiTheme="minorHAnsi" w:hAnsiTheme="minorHAnsi" w:cstheme="minorHAnsi"/>
          <w:b/>
          <w:bCs/>
          <w:color w:val="000000"/>
          <w:sz w:val="22"/>
          <w:szCs w:val="22"/>
        </w:rPr>
      </w:pPr>
    </w:p>
    <w:p w14:paraId="470788E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071CE9E8">
      <w:pPr>
        <w:tabs>
          <w:tab w:val="left" w:pos="5760"/>
        </w:tabs>
        <w:jc w:val="center"/>
        <w:rPr>
          <w:rFonts w:asciiTheme="minorHAnsi" w:hAnsiTheme="minorHAnsi" w:cstheme="minorHAnsi"/>
          <w:color w:val="000000"/>
          <w:sz w:val="22"/>
          <w:szCs w:val="22"/>
        </w:rPr>
      </w:pPr>
    </w:p>
    <w:p w14:paraId="7B461BC8">
      <w:pPr>
        <w:tabs>
          <w:tab w:val="left" w:pos="5760"/>
        </w:tabs>
        <w:jc w:val="center"/>
        <w:rPr>
          <w:rFonts w:asciiTheme="minorHAnsi" w:hAnsiTheme="minorHAnsi" w:cstheme="minorHAnsi"/>
          <w:color w:val="000000"/>
          <w:sz w:val="22"/>
          <w:szCs w:val="22"/>
        </w:rPr>
      </w:pPr>
    </w:p>
    <w:p w14:paraId="4BA4B1D4">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Privredni subjekat može da izjavi žalbu protiv ove tenderske dokumentacije Komisiji za zaštitu prava:</w:t>
      </w:r>
    </w:p>
    <w:p w14:paraId="0846FAB2">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60C28A0">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B7F512D">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1E59F707">
      <w:pPr>
        <w:tabs>
          <w:tab w:val="left" w:pos="5760"/>
        </w:tabs>
        <w:jc w:val="both"/>
        <w:rPr>
          <w:rFonts w:asciiTheme="minorHAnsi" w:hAnsiTheme="minorHAnsi" w:cstheme="minorHAnsi"/>
          <w:color w:val="000000"/>
          <w:sz w:val="22"/>
          <w:szCs w:val="22"/>
        </w:rPr>
      </w:pPr>
    </w:p>
    <w:p w14:paraId="7C668C8C">
      <w:pPr>
        <w:autoSpaceDE w:val="0"/>
        <w:autoSpaceDN w:val="0"/>
        <w:adjustRightInd w:val="0"/>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Žalba se izjavljuje preko naručioca neposredno putem ESJN-a. Žalba koja nije podnesena na naprijed predviđeni način biće odbijena kao nedozvoljena.</w:t>
      </w:r>
    </w:p>
    <w:p w14:paraId="052AE23B">
      <w:pPr>
        <w:autoSpaceDE w:val="0"/>
        <w:autoSpaceDN w:val="0"/>
        <w:adjustRightInd w:val="0"/>
        <w:ind w:firstLine="567"/>
        <w:jc w:val="both"/>
        <w:rPr>
          <w:rFonts w:asciiTheme="minorHAnsi" w:hAnsiTheme="minorHAnsi" w:cstheme="minorHAnsi"/>
          <w:color w:val="000000"/>
          <w:sz w:val="22"/>
          <w:szCs w:val="22"/>
        </w:rPr>
      </w:pPr>
    </w:p>
    <w:p w14:paraId="59359F37">
      <w:pPr>
        <w:autoSpaceDE w:val="0"/>
        <w:autoSpaceDN w:val="0"/>
        <w:adjustRightInd w:val="0"/>
        <w:ind w:firstLine="567"/>
        <w:jc w:val="both"/>
        <w:rPr>
          <w:rFonts w:asciiTheme="minorHAnsi" w:hAnsiTheme="minorHAnsi" w:cstheme="minorHAnsi"/>
          <w:color w:val="000000"/>
          <w:sz w:val="22"/>
          <w:szCs w:val="22"/>
          <w:highlight w:val="yellow"/>
        </w:rPr>
      </w:pPr>
      <w:r>
        <w:rPr>
          <w:rFonts w:asciiTheme="minorHAnsi" w:hAnsiTheme="minorHAnsi" w:cstheme="minorHAnsi"/>
          <w:color w:val="000000"/>
          <w:sz w:val="22"/>
          <w:szCs w:val="22"/>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929DA24">
      <w:pPr>
        <w:tabs>
          <w:tab w:val="left" w:pos="5760"/>
        </w:tabs>
        <w:ind w:firstLine="567"/>
        <w:jc w:val="both"/>
        <w:rPr>
          <w:rFonts w:asciiTheme="minorHAnsi" w:hAnsiTheme="minorHAnsi" w:cstheme="minorHAnsi"/>
          <w:color w:val="000000"/>
          <w:sz w:val="22"/>
          <w:szCs w:val="22"/>
        </w:rPr>
      </w:pPr>
    </w:p>
    <w:p w14:paraId="55A29D20">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Ukoliko je predmet nabavke podijeljen po partijama, a žalba se odnosi samo na određenu/e partiju/e, naknada se plaća u iznosu 1% od procijenjene vrijednosti javne nabavke te/tih partije/a.</w:t>
      </w:r>
    </w:p>
    <w:p w14:paraId="5A72ACD0">
      <w:pPr>
        <w:tabs>
          <w:tab w:val="left" w:pos="5760"/>
        </w:tabs>
        <w:ind w:firstLine="567"/>
        <w:jc w:val="both"/>
        <w:rPr>
          <w:rFonts w:asciiTheme="minorHAnsi" w:hAnsiTheme="minorHAnsi" w:cstheme="minorHAnsi"/>
          <w:color w:val="000000"/>
          <w:sz w:val="22"/>
          <w:szCs w:val="22"/>
        </w:rPr>
      </w:pPr>
    </w:p>
    <w:p w14:paraId="7C5C9FBE">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rPr>
        <w:t>http://www.kontrola-nabavki.me/</w:t>
      </w:r>
      <w:r>
        <w:rPr>
          <w:rStyle w:val="6"/>
          <w:rFonts w:asciiTheme="minorHAnsi" w:hAnsiTheme="minorHAnsi" w:cstheme="minorHAnsi"/>
          <w:sz w:val="22"/>
          <w:szCs w:val="22"/>
        </w:rPr>
        <w:fldChar w:fldCharType="end"/>
      </w:r>
      <w:r>
        <w:rPr>
          <w:rFonts w:asciiTheme="minorHAnsi" w:hAnsiTheme="minorHAnsi" w:cstheme="minorHAnsi"/>
          <w:color w:val="000000"/>
          <w:sz w:val="22"/>
          <w:szCs w:val="22"/>
        </w:rPr>
        <w:t>.“.</w:t>
      </w:r>
    </w:p>
    <w:p w14:paraId="086949B7">
      <w:pPr>
        <w:rPr>
          <w:rFonts w:asciiTheme="minorHAnsi" w:hAnsiTheme="minorHAnsi" w:cstheme="minorHAnsi"/>
          <w:sz w:val="22"/>
          <w:szCs w:val="22"/>
        </w:rPr>
      </w:pPr>
    </w:p>
    <w:bookmarkEnd w:id="20"/>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61B6BBD9">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51507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5C87EC5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6583D2E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D3DB77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13B40CC7">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D5AD8C6">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213B23C2">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4D79ED1">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45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60EE8"/>
    <w:rsid w:val="00077766"/>
    <w:rsid w:val="00093D33"/>
    <w:rsid w:val="000E31DF"/>
    <w:rsid w:val="0010193A"/>
    <w:rsid w:val="00112E02"/>
    <w:rsid w:val="001364FB"/>
    <w:rsid w:val="001C65A8"/>
    <w:rsid w:val="002103AD"/>
    <w:rsid w:val="002220B0"/>
    <w:rsid w:val="00265BDA"/>
    <w:rsid w:val="002F3ACA"/>
    <w:rsid w:val="00324FA3"/>
    <w:rsid w:val="00325FB1"/>
    <w:rsid w:val="0034370C"/>
    <w:rsid w:val="00350C8A"/>
    <w:rsid w:val="00362796"/>
    <w:rsid w:val="003A203E"/>
    <w:rsid w:val="003B0E9D"/>
    <w:rsid w:val="004348ED"/>
    <w:rsid w:val="00453640"/>
    <w:rsid w:val="00475DBF"/>
    <w:rsid w:val="00476AE4"/>
    <w:rsid w:val="00483E4A"/>
    <w:rsid w:val="00497C75"/>
    <w:rsid w:val="004A4787"/>
    <w:rsid w:val="004B1A52"/>
    <w:rsid w:val="004D47C9"/>
    <w:rsid w:val="0053140A"/>
    <w:rsid w:val="00533BBD"/>
    <w:rsid w:val="005908F1"/>
    <w:rsid w:val="005B0817"/>
    <w:rsid w:val="005B3F36"/>
    <w:rsid w:val="005D6AE8"/>
    <w:rsid w:val="005E6BEB"/>
    <w:rsid w:val="0062370D"/>
    <w:rsid w:val="00670B19"/>
    <w:rsid w:val="00691C76"/>
    <w:rsid w:val="006C7C6E"/>
    <w:rsid w:val="006E1865"/>
    <w:rsid w:val="006F5555"/>
    <w:rsid w:val="00722F9A"/>
    <w:rsid w:val="0075579D"/>
    <w:rsid w:val="00771814"/>
    <w:rsid w:val="00796D29"/>
    <w:rsid w:val="007A0883"/>
    <w:rsid w:val="007B1F1F"/>
    <w:rsid w:val="008F7330"/>
    <w:rsid w:val="00934DD5"/>
    <w:rsid w:val="00983EF6"/>
    <w:rsid w:val="00A261AA"/>
    <w:rsid w:val="00A50637"/>
    <w:rsid w:val="00A66878"/>
    <w:rsid w:val="00A67B18"/>
    <w:rsid w:val="00A96C6F"/>
    <w:rsid w:val="00AA068A"/>
    <w:rsid w:val="00AA2F96"/>
    <w:rsid w:val="00AB3081"/>
    <w:rsid w:val="00AC1C0B"/>
    <w:rsid w:val="00AF6FD1"/>
    <w:rsid w:val="00B20267"/>
    <w:rsid w:val="00B35DA6"/>
    <w:rsid w:val="00BB2F09"/>
    <w:rsid w:val="00BC12A6"/>
    <w:rsid w:val="00C0001D"/>
    <w:rsid w:val="00C00D05"/>
    <w:rsid w:val="00C35F06"/>
    <w:rsid w:val="00C675F5"/>
    <w:rsid w:val="00C777DA"/>
    <w:rsid w:val="00CB7DD4"/>
    <w:rsid w:val="00CD3536"/>
    <w:rsid w:val="00D342DC"/>
    <w:rsid w:val="00DA2831"/>
    <w:rsid w:val="00DC33E2"/>
    <w:rsid w:val="00DD4863"/>
    <w:rsid w:val="00DE1AC2"/>
    <w:rsid w:val="00DE687E"/>
    <w:rsid w:val="00EC7B04"/>
    <w:rsid w:val="00ED3434"/>
    <w:rsid w:val="00EF33CB"/>
    <w:rsid w:val="00F37A5A"/>
    <w:rsid w:val="00F40494"/>
    <w:rsid w:val="00F754D5"/>
    <w:rsid w:val="00F91F55"/>
    <w:rsid w:val="00FA7AE8"/>
    <w:rsid w:val="00FD2C6C"/>
    <w:rsid w:val="01010F10"/>
    <w:rsid w:val="010467A1"/>
    <w:rsid w:val="0182654C"/>
    <w:rsid w:val="01A677D7"/>
    <w:rsid w:val="02153BB4"/>
    <w:rsid w:val="02F632E0"/>
    <w:rsid w:val="03072609"/>
    <w:rsid w:val="03740749"/>
    <w:rsid w:val="047D6AC0"/>
    <w:rsid w:val="04933C0D"/>
    <w:rsid w:val="06971860"/>
    <w:rsid w:val="0704058A"/>
    <w:rsid w:val="08021077"/>
    <w:rsid w:val="0882267F"/>
    <w:rsid w:val="08A80079"/>
    <w:rsid w:val="09BD1444"/>
    <w:rsid w:val="09C84CD6"/>
    <w:rsid w:val="0A054415"/>
    <w:rsid w:val="0A183218"/>
    <w:rsid w:val="0B2A50B3"/>
    <w:rsid w:val="0B5A60E7"/>
    <w:rsid w:val="0C006841"/>
    <w:rsid w:val="0CDF54F2"/>
    <w:rsid w:val="0F3570D4"/>
    <w:rsid w:val="0F94211D"/>
    <w:rsid w:val="10381554"/>
    <w:rsid w:val="104C382C"/>
    <w:rsid w:val="10AD7E95"/>
    <w:rsid w:val="10F25464"/>
    <w:rsid w:val="11561F64"/>
    <w:rsid w:val="1199230C"/>
    <w:rsid w:val="119A56B6"/>
    <w:rsid w:val="12413F83"/>
    <w:rsid w:val="129C348E"/>
    <w:rsid w:val="12BA46A8"/>
    <w:rsid w:val="12E82000"/>
    <w:rsid w:val="13AB6B06"/>
    <w:rsid w:val="13B528C6"/>
    <w:rsid w:val="143B675F"/>
    <w:rsid w:val="14A764D8"/>
    <w:rsid w:val="14CC51E3"/>
    <w:rsid w:val="14EF6EE8"/>
    <w:rsid w:val="15E92B64"/>
    <w:rsid w:val="167A20EE"/>
    <w:rsid w:val="16946B78"/>
    <w:rsid w:val="16A268E5"/>
    <w:rsid w:val="16CD5BE6"/>
    <w:rsid w:val="17D3768B"/>
    <w:rsid w:val="186E045C"/>
    <w:rsid w:val="18873593"/>
    <w:rsid w:val="1A2A7EB9"/>
    <w:rsid w:val="1A573E85"/>
    <w:rsid w:val="1BF0400B"/>
    <w:rsid w:val="1C6E7533"/>
    <w:rsid w:val="1C6F052C"/>
    <w:rsid w:val="1C933922"/>
    <w:rsid w:val="1D283549"/>
    <w:rsid w:val="1F5D6788"/>
    <w:rsid w:val="1FD257A9"/>
    <w:rsid w:val="1FFC12EA"/>
    <w:rsid w:val="204609CE"/>
    <w:rsid w:val="216453A6"/>
    <w:rsid w:val="21D02A2F"/>
    <w:rsid w:val="21F7390F"/>
    <w:rsid w:val="22FE5CD5"/>
    <w:rsid w:val="23FF0219"/>
    <w:rsid w:val="241F5F34"/>
    <w:rsid w:val="246D799A"/>
    <w:rsid w:val="24701257"/>
    <w:rsid w:val="24B536CC"/>
    <w:rsid w:val="25B75CE2"/>
    <w:rsid w:val="263059B9"/>
    <w:rsid w:val="28086998"/>
    <w:rsid w:val="2945261F"/>
    <w:rsid w:val="2A180EA7"/>
    <w:rsid w:val="2BCB6C93"/>
    <w:rsid w:val="2BE07D12"/>
    <w:rsid w:val="2D094D99"/>
    <w:rsid w:val="2D7F5B60"/>
    <w:rsid w:val="2DB94CBF"/>
    <w:rsid w:val="2DD8150C"/>
    <w:rsid w:val="2E0317A5"/>
    <w:rsid w:val="2E312AA7"/>
    <w:rsid w:val="2F52325C"/>
    <w:rsid w:val="311F2ED7"/>
    <w:rsid w:val="32A85B6B"/>
    <w:rsid w:val="32B4220A"/>
    <w:rsid w:val="32D317A1"/>
    <w:rsid w:val="32FD564D"/>
    <w:rsid w:val="339662D2"/>
    <w:rsid w:val="33CA38CE"/>
    <w:rsid w:val="34470052"/>
    <w:rsid w:val="34C55315"/>
    <w:rsid w:val="35714746"/>
    <w:rsid w:val="35CA7703"/>
    <w:rsid w:val="35E7220A"/>
    <w:rsid w:val="37386C54"/>
    <w:rsid w:val="37B7245C"/>
    <w:rsid w:val="37F91FB1"/>
    <w:rsid w:val="381260C4"/>
    <w:rsid w:val="38B8602A"/>
    <w:rsid w:val="38C45315"/>
    <w:rsid w:val="39513104"/>
    <w:rsid w:val="3A93255E"/>
    <w:rsid w:val="3B23102C"/>
    <w:rsid w:val="3B956E81"/>
    <w:rsid w:val="3B97548F"/>
    <w:rsid w:val="3BB02335"/>
    <w:rsid w:val="3C2E09DB"/>
    <w:rsid w:val="3CE96503"/>
    <w:rsid w:val="3D694E77"/>
    <w:rsid w:val="3D6A795E"/>
    <w:rsid w:val="3DBA4175"/>
    <w:rsid w:val="3DFD76EB"/>
    <w:rsid w:val="3DFF5494"/>
    <w:rsid w:val="3F5D6B63"/>
    <w:rsid w:val="3FF22098"/>
    <w:rsid w:val="40BD51B0"/>
    <w:rsid w:val="4136343A"/>
    <w:rsid w:val="417530D5"/>
    <w:rsid w:val="41CA6CFC"/>
    <w:rsid w:val="41EA2122"/>
    <w:rsid w:val="42C910A8"/>
    <w:rsid w:val="43993A74"/>
    <w:rsid w:val="446E2064"/>
    <w:rsid w:val="44A8030E"/>
    <w:rsid w:val="45F95D9F"/>
    <w:rsid w:val="46B41FA9"/>
    <w:rsid w:val="470D1349"/>
    <w:rsid w:val="474D5189"/>
    <w:rsid w:val="494263AF"/>
    <w:rsid w:val="49C66D3D"/>
    <w:rsid w:val="4B5C0247"/>
    <w:rsid w:val="4B7F5814"/>
    <w:rsid w:val="4BF97DD1"/>
    <w:rsid w:val="4C3A12B7"/>
    <w:rsid w:val="4CCB6551"/>
    <w:rsid w:val="4CFF2296"/>
    <w:rsid w:val="4E3D3C30"/>
    <w:rsid w:val="4E89289B"/>
    <w:rsid w:val="4F403ADA"/>
    <w:rsid w:val="4F42634C"/>
    <w:rsid w:val="4F731982"/>
    <w:rsid w:val="4FA26D69"/>
    <w:rsid w:val="4FB73F54"/>
    <w:rsid w:val="509D67D0"/>
    <w:rsid w:val="51AC22D6"/>
    <w:rsid w:val="52606C37"/>
    <w:rsid w:val="52A77F5F"/>
    <w:rsid w:val="52CA6EA2"/>
    <w:rsid w:val="53EC1D2A"/>
    <w:rsid w:val="53F513BE"/>
    <w:rsid w:val="544A53F9"/>
    <w:rsid w:val="544F6952"/>
    <w:rsid w:val="546B49DC"/>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E063299"/>
    <w:rsid w:val="5FD42B18"/>
    <w:rsid w:val="60034C1C"/>
    <w:rsid w:val="60285EA0"/>
    <w:rsid w:val="60754C13"/>
    <w:rsid w:val="60A64A45"/>
    <w:rsid w:val="610E1B80"/>
    <w:rsid w:val="61B168FB"/>
    <w:rsid w:val="62607B9F"/>
    <w:rsid w:val="62D83CB7"/>
    <w:rsid w:val="63310957"/>
    <w:rsid w:val="633223A9"/>
    <w:rsid w:val="6408331E"/>
    <w:rsid w:val="649019DA"/>
    <w:rsid w:val="64E50CD5"/>
    <w:rsid w:val="669C24AC"/>
    <w:rsid w:val="66C11F13"/>
    <w:rsid w:val="66C15722"/>
    <w:rsid w:val="6701149E"/>
    <w:rsid w:val="673D04F4"/>
    <w:rsid w:val="6772447A"/>
    <w:rsid w:val="684C1EC1"/>
    <w:rsid w:val="68F63F17"/>
    <w:rsid w:val="690201E6"/>
    <w:rsid w:val="695D5F23"/>
    <w:rsid w:val="697F1B3E"/>
    <w:rsid w:val="6B1C1C99"/>
    <w:rsid w:val="6E136950"/>
    <w:rsid w:val="6E53498E"/>
    <w:rsid w:val="6E832D09"/>
    <w:rsid w:val="6F136DCF"/>
    <w:rsid w:val="6F2A0EF1"/>
    <w:rsid w:val="702E4A5E"/>
    <w:rsid w:val="70473640"/>
    <w:rsid w:val="712A66B5"/>
    <w:rsid w:val="715904A9"/>
    <w:rsid w:val="716C7B3D"/>
    <w:rsid w:val="728C1131"/>
    <w:rsid w:val="74230CD8"/>
    <w:rsid w:val="74757D73"/>
    <w:rsid w:val="749F638C"/>
    <w:rsid w:val="75235A27"/>
    <w:rsid w:val="75897D86"/>
    <w:rsid w:val="75F45394"/>
    <w:rsid w:val="763C778B"/>
    <w:rsid w:val="764D1B55"/>
    <w:rsid w:val="78A82663"/>
    <w:rsid w:val="78B62EAA"/>
    <w:rsid w:val="7AED1AF4"/>
    <w:rsid w:val="7AF519AB"/>
    <w:rsid w:val="7B1325A7"/>
    <w:rsid w:val="7BF3536A"/>
    <w:rsid w:val="7CB44141"/>
    <w:rsid w:val="7DB77853"/>
    <w:rsid w:val="7E545CA5"/>
    <w:rsid w:val="7E565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2559</Words>
  <Characters>14591</Characters>
  <Lines>121</Lines>
  <Paragraphs>34</Paragraphs>
  <TotalTime>4</TotalTime>
  <ScaleCrop>false</ScaleCrop>
  <LinksUpToDate>false</LinksUpToDate>
  <CharactersWithSpaces>17116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2025-08-26T10:08:00Z</dcterms:created>
  <dc:creator>aleksandar.pavlicevi</dc:creator>
  <cp:lastModifiedBy>WPS_1710147653</cp:lastModifiedBy>
  <cp:lastPrinted>2025-06-25T09:15:00Z</cp:lastPrinted>
  <dcterms:modified xsi:type="dcterms:W3CDTF">2025-08-26T12:47:57Z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68B3400AB22A409F84F9789CC02E643C_13</vt:lpwstr>
  </property>
</Properties>
</file>